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FF21142" w:rsidR="009D76A0" w:rsidRPr="00C02CCE" w:rsidRDefault="009D76A0" w:rsidP="007E17EE">
      <w:pPr>
        <w:tabs>
          <w:tab w:val="left" w:pos="1985"/>
        </w:tabs>
        <w:spacing w:after="0"/>
        <w:rPr>
          <w:rFonts w:ascii="Arial" w:eastAsia="MS Mincho" w:hAnsi="Arial" w:cs="Arial"/>
          <w:b/>
          <w:sz w:val="28"/>
          <w:szCs w:val="28"/>
        </w:rPr>
      </w:pPr>
      <w:r w:rsidRPr="00C02CCE">
        <w:rPr>
          <w:rFonts w:ascii="Arial" w:hAnsi="Arial" w:cs="Arial"/>
          <w:b/>
          <w:sz w:val="28"/>
          <w:szCs w:val="28"/>
        </w:rPr>
        <w:t>3GPP TSG RAN Meeting #10</w:t>
      </w:r>
      <w:r w:rsidR="007205D7">
        <w:rPr>
          <w:rFonts w:ascii="Arial" w:hAnsi="Arial" w:cs="Arial"/>
          <w:b/>
          <w:sz w:val="28"/>
          <w:szCs w:val="28"/>
        </w:rPr>
        <w:t>3</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A82762">
        <w:rPr>
          <w:rFonts w:ascii="Arial" w:eastAsia="MS Mincho" w:hAnsi="Arial" w:cs="Arial"/>
          <w:b/>
          <w:sz w:val="28"/>
          <w:szCs w:val="28"/>
        </w:rPr>
        <w:t xml:space="preserve">  </w:t>
      </w:r>
      <w:bookmarkStart w:id="0" w:name="_GoBack"/>
      <w:bookmarkEnd w:id="0"/>
      <w:r w:rsidR="00EC07BE" w:rsidRPr="00EC07BE">
        <w:rPr>
          <w:rFonts w:ascii="Arial" w:hAnsi="Arial" w:cs="Arial"/>
          <w:b/>
          <w:sz w:val="28"/>
          <w:szCs w:val="28"/>
        </w:rPr>
        <w:t>RP-240435</w:t>
      </w:r>
    </w:p>
    <w:p w14:paraId="5CBED9A8" w14:textId="65CFE1F4" w:rsidR="009D76A0" w:rsidRPr="00C02CCE" w:rsidRDefault="007205D7" w:rsidP="007E17EE">
      <w:pPr>
        <w:tabs>
          <w:tab w:val="left" w:pos="1985"/>
        </w:tabs>
        <w:spacing w:after="0"/>
        <w:rPr>
          <w:rFonts w:ascii="Arial" w:hAnsi="Arial" w:cs="Arial"/>
          <w:b/>
          <w:sz w:val="28"/>
          <w:szCs w:val="28"/>
        </w:rPr>
      </w:pPr>
      <w:r w:rsidRPr="007205D7">
        <w:rPr>
          <w:rFonts w:ascii="Arial" w:hAnsi="Arial" w:cs="Arial"/>
          <w:b/>
          <w:sz w:val="28"/>
          <w:szCs w:val="28"/>
        </w:rPr>
        <w:t>Maastricht, Netherlands, March 18-21,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739FF6B0"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205D7">
        <w:rPr>
          <w:rFonts w:ascii="Arial" w:hAnsi="Arial"/>
          <w:sz w:val="24"/>
        </w:rPr>
        <w:t>9.1.</w:t>
      </w:r>
      <w:r w:rsidR="0012121A">
        <w:rPr>
          <w:rFonts w:ascii="Arial" w:hAnsi="Arial"/>
          <w:sz w:val="24"/>
        </w:rPr>
        <w:t>5</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 xml:space="preserve">Huawei, </w:t>
      </w:r>
      <w:proofErr w:type="spellStart"/>
      <w:r w:rsidRPr="00C02CCE">
        <w:rPr>
          <w:rFonts w:ascii="Arial" w:eastAsia="PMingLiU" w:hAnsi="Arial"/>
          <w:sz w:val="24"/>
          <w:lang w:eastAsia="zh-TW"/>
        </w:rPr>
        <w:t>HiSilicon</w:t>
      </w:r>
      <w:proofErr w:type="spellEnd"/>
    </w:p>
    <w:p w14:paraId="4C760D9F" w14:textId="27B4B138" w:rsidR="001836E6" w:rsidRPr="00C02CCE" w:rsidRDefault="001836E6" w:rsidP="007205D7">
      <w:pPr>
        <w:tabs>
          <w:tab w:val="left" w:pos="1985"/>
        </w:tabs>
        <w:ind w:left="1987" w:hanging="1987"/>
        <w:rPr>
          <w:rFonts w:ascii="Arial" w:hAnsi="Arial"/>
          <w:sz w:val="24"/>
        </w:rPr>
      </w:pPr>
      <w:r w:rsidRPr="00C02CCE">
        <w:rPr>
          <w:rFonts w:ascii="Arial" w:hAnsi="Arial"/>
          <w:b/>
          <w:sz w:val="24"/>
        </w:rPr>
        <w:t xml:space="preserve">Title: </w:t>
      </w:r>
      <w:r w:rsidRPr="00C02CCE">
        <w:rPr>
          <w:rFonts w:ascii="Arial" w:hAnsi="Arial"/>
          <w:b/>
          <w:sz w:val="24"/>
        </w:rPr>
        <w:tab/>
      </w:r>
      <w:bookmarkStart w:id="1" w:name="OLE_LINK1"/>
      <w:r w:rsidR="00C65C13" w:rsidRPr="00C65C13">
        <w:rPr>
          <w:rFonts w:ascii="Arial" w:hAnsi="Arial"/>
          <w:sz w:val="24"/>
        </w:rPr>
        <w:t>Discussion on SUL for 2.6 GHz TDD band (n41) and 4.9 GHz TDD band (n79)</w:t>
      </w:r>
      <w:bookmarkEnd w:id="1"/>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EF8235A" w14:textId="07F60253" w:rsidR="00B4603A" w:rsidRPr="00BB09C7" w:rsidRDefault="00514A31" w:rsidP="00BB09C7">
      <w:pPr>
        <w:pStyle w:val="1"/>
        <w:keepLines/>
        <w:numPr>
          <w:ilvl w:val="0"/>
          <w:numId w:val="2"/>
        </w:numPr>
        <w:pBdr>
          <w:top w:val="single" w:sz="12" w:space="3" w:color="auto"/>
        </w:pBdr>
        <w:tabs>
          <w:tab w:val="clear" w:pos="432"/>
        </w:tabs>
        <w:autoSpaceDE/>
        <w:autoSpaceDN/>
        <w:adjustRightInd/>
        <w:snapToGrid/>
        <w:spacing w:before="240" w:after="180"/>
        <w:jc w:val="left"/>
        <w:rPr>
          <w:rFonts w:ascii="Arial" w:hAnsi="Arial"/>
          <w:b w:val="0"/>
          <w:bCs w:val="0"/>
          <w:sz w:val="36"/>
          <w:szCs w:val="20"/>
          <w:lang w:val="sv-SE" w:eastAsia="ja-JP"/>
        </w:rPr>
      </w:pPr>
      <w:bookmarkStart w:id="2" w:name="_Ref124589705"/>
      <w:bookmarkStart w:id="3" w:name="_Ref129681862"/>
      <w:r w:rsidRPr="00BB09C7">
        <w:rPr>
          <w:rFonts w:ascii="Arial" w:hAnsi="Arial"/>
          <w:b w:val="0"/>
          <w:bCs w:val="0"/>
          <w:sz w:val="36"/>
          <w:szCs w:val="20"/>
          <w:lang w:val="sv-SE" w:eastAsia="ja-JP"/>
        </w:rPr>
        <w:t>Introduction</w:t>
      </w:r>
      <w:bookmarkStart w:id="4" w:name="_Ref129681832"/>
      <w:bookmarkEnd w:id="2"/>
      <w:bookmarkEnd w:id="3"/>
    </w:p>
    <w:p w14:paraId="37FB425C" w14:textId="34F54304" w:rsidR="005C46AE" w:rsidRDefault="00D0226A" w:rsidP="00BB09C7">
      <w:pPr>
        <w:pStyle w:val="af4"/>
        <w:spacing w:after="180"/>
        <w:ind w:firstLineChars="0" w:firstLine="0"/>
        <w:rPr>
          <w:lang w:eastAsia="zh-CN"/>
        </w:rPr>
      </w:pPr>
      <w:r>
        <w:rPr>
          <w:lang w:eastAsia="zh-CN"/>
        </w:rPr>
        <w:t xml:space="preserve">To </w:t>
      </w:r>
      <w:r w:rsidR="00321287">
        <w:rPr>
          <w:lang w:eastAsia="zh-CN"/>
        </w:rPr>
        <w:t xml:space="preserve">achieve the </w:t>
      </w:r>
      <w:r>
        <w:rPr>
          <w:lang w:eastAsia="zh-CN"/>
        </w:rPr>
        <w:t>high</w:t>
      </w:r>
      <w:r w:rsidR="00321287">
        <w:rPr>
          <w:lang w:eastAsia="zh-CN"/>
        </w:rPr>
        <w:t>er</w:t>
      </w:r>
      <w:r>
        <w:rPr>
          <w:lang w:eastAsia="zh-CN"/>
        </w:rPr>
        <w:t xml:space="preserve"> </w:t>
      </w:r>
      <w:r w:rsidR="00321287">
        <w:rPr>
          <w:lang w:eastAsia="zh-CN"/>
        </w:rPr>
        <w:t xml:space="preserve">peak </w:t>
      </w:r>
      <w:r>
        <w:rPr>
          <w:lang w:eastAsia="zh-CN"/>
        </w:rPr>
        <w:t>data rate</w:t>
      </w:r>
      <w:r w:rsidR="00321287">
        <w:rPr>
          <w:lang w:eastAsia="zh-CN"/>
        </w:rPr>
        <w:t xml:space="preserve"> and better performance for</w:t>
      </w:r>
      <w:r>
        <w:rPr>
          <w:lang w:eastAsia="zh-CN"/>
        </w:rPr>
        <w:t xml:space="preserve"> UL transmission</w:t>
      </w:r>
      <w:r w:rsidR="00321287">
        <w:rPr>
          <w:lang w:eastAsia="zh-CN"/>
        </w:rPr>
        <w:t xml:space="preserve"> with a prerequisite of up to 2 Tx for FR1 UEs</w:t>
      </w:r>
      <w:r w:rsidR="006E203C">
        <w:rPr>
          <w:lang w:eastAsia="zh-CN"/>
        </w:rPr>
        <w:t>,</w:t>
      </w:r>
      <w:r w:rsidR="00321287">
        <w:rPr>
          <w:lang w:eastAsia="zh-CN"/>
        </w:rPr>
        <w:t xml:space="preserve"> the uplink Tx switching </w:t>
      </w:r>
      <w:r w:rsidR="005F084C">
        <w:rPr>
          <w:lang w:eastAsia="zh-CN"/>
        </w:rPr>
        <w:t xml:space="preserve">across </w:t>
      </w:r>
      <w:r w:rsidR="00321287">
        <w:rPr>
          <w:lang w:eastAsia="zh-CN"/>
        </w:rPr>
        <w:t>up to 3 or 4 band</w:t>
      </w:r>
      <w:r w:rsidR="005F084C">
        <w:rPr>
          <w:lang w:eastAsia="zh-CN"/>
        </w:rPr>
        <w:t>s</w:t>
      </w:r>
      <w:r w:rsidR="00321287">
        <w:rPr>
          <w:lang w:eastAsia="zh-CN"/>
        </w:rPr>
        <w:t xml:space="preserve"> is specified in</w:t>
      </w:r>
      <w:r>
        <w:rPr>
          <w:lang w:eastAsia="zh-CN"/>
        </w:rPr>
        <w:t xml:space="preserve"> </w:t>
      </w:r>
      <w:r w:rsidR="00DD2F9D">
        <w:rPr>
          <w:lang w:eastAsia="zh-CN"/>
        </w:rPr>
        <w:t xml:space="preserve">the </w:t>
      </w:r>
      <w:r w:rsidR="00663B4E">
        <w:rPr>
          <w:lang w:eastAsia="zh-CN"/>
        </w:rPr>
        <w:t>Rel-18</w:t>
      </w:r>
      <w:r w:rsidR="00DD2F9D">
        <w:rPr>
          <w:lang w:eastAsia="zh-CN"/>
        </w:rPr>
        <w:t xml:space="preserve"> multi-carrier operation WI</w:t>
      </w:r>
      <w:r w:rsidR="006E203C">
        <w:rPr>
          <w:lang w:eastAsia="zh-CN"/>
        </w:rPr>
        <w:t>. However, such Tx switching scheme</w:t>
      </w:r>
      <w:r w:rsidR="006E203C" w:rsidRPr="006E203C">
        <w:rPr>
          <w:lang w:eastAsia="zh-CN"/>
        </w:rPr>
        <w:t xml:space="preserve"> requires </w:t>
      </w:r>
      <w:r w:rsidR="006E203C">
        <w:rPr>
          <w:lang w:eastAsia="zh-CN"/>
        </w:rPr>
        <w:t xml:space="preserve">quite </w:t>
      </w:r>
      <w:r w:rsidR="007052C6">
        <w:rPr>
          <w:lang w:eastAsia="zh-CN"/>
        </w:rPr>
        <w:t>the</w:t>
      </w:r>
      <w:r w:rsidR="00DD2F9D">
        <w:rPr>
          <w:lang w:eastAsia="zh-CN"/>
        </w:rPr>
        <w:t xml:space="preserve"> </w:t>
      </w:r>
      <w:r w:rsidR="006E203C">
        <w:rPr>
          <w:lang w:eastAsia="zh-CN"/>
        </w:rPr>
        <w:t>high DL CA capability</w:t>
      </w:r>
      <w:r w:rsidR="00321287">
        <w:rPr>
          <w:lang w:eastAsia="zh-CN"/>
        </w:rPr>
        <w:t xml:space="preserve"> of UE</w:t>
      </w:r>
      <w:r w:rsidR="00A54803">
        <w:rPr>
          <w:lang w:eastAsia="zh-CN"/>
        </w:rPr>
        <w:t>, i.e., larger than 3 DL CC capability</w:t>
      </w:r>
      <w:r w:rsidR="006E203C" w:rsidRPr="006E203C">
        <w:rPr>
          <w:lang w:eastAsia="zh-CN"/>
        </w:rPr>
        <w:t>.</w:t>
      </w:r>
      <w:r w:rsidR="006E203C">
        <w:rPr>
          <w:lang w:eastAsia="zh-CN"/>
        </w:rPr>
        <w:t xml:space="preserve"> </w:t>
      </w:r>
      <w:r w:rsidR="00DD2F9D">
        <w:rPr>
          <w:lang w:eastAsia="zh-CN"/>
        </w:rPr>
        <w:t xml:space="preserve">Thus Rel-18 Tx switching </w:t>
      </w:r>
      <w:r w:rsidR="00754E1A">
        <w:rPr>
          <w:lang w:eastAsia="zh-CN"/>
        </w:rPr>
        <w:t xml:space="preserve">feature </w:t>
      </w:r>
      <w:r w:rsidR="00DD2F9D">
        <w:rPr>
          <w:lang w:eastAsia="zh-CN"/>
        </w:rPr>
        <w:t xml:space="preserve">may not be </w:t>
      </w:r>
      <w:r w:rsidR="0069339C">
        <w:rPr>
          <w:lang w:eastAsia="zh-CN"/>
        </w:rPr>
        <w:t xml:space="preserve">very </w:t>
      </w:r>
      <w:r w:rsidR="00DD2F9D">
        <w:rPr>
          <w:lang w:eastAsia="zh-CN"/>
        </w:rPr>
        <w:t>friendly to middle-end/low-end devices</w:t>
      </w:r>
      <w:r w:rsidR="00D16C16">
        <w:rPr>
          <w:lang w:eastAsia="zh-CN"/>
        </w:rPr>
        <w:t xml:space="preserve"> </w:t>
      </w:r>
      <w:r w:rsidR="002B3A0B">
        <w:rPr>
          <w:lang w:eastAsia="zh-CN"/>
        </w:rPr>
        <w:t xml:space="preserve">which are </w:t>
      </w:r>
      <w:r w:rsidR="00D16C16">
        <w:rPr>
          <w:lang w:eastAsia="zh-CN"/>
        </w:rPr>
        <w:t>with only 2 DL CC capability</w:t>
      </w:r>
      <w:r w:rsidR="002B3A0B">
        <w:rPr>
          <w:lang w:eastAsia="zh-CN"/>
        </w:rPr>
        <w:t>. But</w:t>
      </w:r>
      <w:r w:rsidR="00DD2F9D">
        <w:rPr>
          <w:lang w:eastAsia="zh-CN"/>
        </w:rPr>
        <w:t xml:space="preserve"> </w:t>
      </w:r>
      <w:r w:rsidR="002B3A0B">
        <w:rPr>
          <w:lang w:eastAsia="zh-CN"/>
        </w:rPr>
        <w:t>the middle/low-end</w:t>
      </w:r>
      <w:r w:rsidR="00DB564E">
        <w:rPr>
          <w:lang w:eastAsia="zh-CN"/>
        </w:rPr>
        <w:t xml:space="preserve"> UE </w:t>
      </w:r>
      <w:r w:rsidR="00DD2F9D">
        <w:rPr>
          <w:lang w:eastAsia="zh-CN"/>
        </w:rPr>
        <w:t xml:space="preserve">may be </w:t>
      </w:r>
      <w:r w:rsidR="00D16C16">
        <w:rPr>
          <w:lang w:eastAsia="zh-CN"/>
        </w:rPr>
        <w:t xml:space="preserve">also </w:t>
      </w:r>
      <w:r w:rsidR="00DD2F9D">
        <w:rPr>
          <w:lang w:eastAsia="zh-CN"/>
        </w:rPr>
        <w:t xml:space="preserve">expected to provide high uplink </w:t>
      </w:r>
      <w:r w:rsidR="0010216C">
        <w:rPr>
          <w:lang w:eastAsia="zh-CN"/>
        </w:rPr>
        <w:t>capacity</w:t>
      </w:r>
      <w:r w:rsidR="00D16C16">
        <w:rPr>
          <w:lang w:eastAsia="zh-CN"/>
        </w:rPr>
        <w:t xml:space="preserve"> in the 5G-advance stage</w:t>
      </w:r>
      <w:r w:rsidR="00DD2F9D">
        <w:rPr>
          <w:lang w:eastAsia="zh-CN"/>
        </w:rPr>
        <w:t xml:space="preserve">. </w:t>
      </w:r>
    </w:p>
    <w:p w14:paraId="735F72B2" w14:textId="1B41E044" w:rsidR="001D152F" w:rsidRPr="00233218" w:rsidRDefault="006E203C" w:rsidP="00BB09C7">
      <w:pPr>
        <w:pStyle w:val="af4"/>
        <w:spacing w:after="180"/>
        <w:ind w:firstLineChars="0" w:firstLine="0"/>
        <w:rPr>
          <w:lang w:eastAsia="zh-CN"/>
        </w:rPr>
      </w:pPr>
      <w:r>
        <w:rPr>
          <w:lang w:eastAsia="zh-CN"/>
        </w:rPr>
        <w:t xml:space="preserve">In </w:t>
      </w:r>
      <w:r w:rsidR="00297F83">
        <w:rPr>
          <w:lang w:eastAsia="zh-CN"/>
        </w:rPr>
        <w:t xml:space="preserve">this contribution, </w:t>
      </w:r>
      <w:r w:rsidR="00197F8A">
        <w:rPr>
          <w:lang w:eastAsia="zh-CN"/>
        </w:rPr>
        <w:t xml:space="preserve">the new SUL bands are proposed </w:t>
      </w:r>
      <w:r w:rsidR="00886608">
        <w:rPr>
          <w:lang w:eastAsia="zh-CN"/>
        </w:rPr>
        <w:t>t</w:t>
      </w:r>
      <w:r w:rsidR="005F084C">
        <w:rPr>
          <w:lang w:eastAsia="zh-CN"/>
        </w:rPr>
        <w:t>o reduce the DL complexity/cost for support of Tx switching across up to 3 or 4 bands,</w:t>
      </w:r>
      <w:r w:rsidR="00886608">
        <w:rPr>
          <w:lang w:eastAsia="zh-CN"/>
        </w:rPr>
        <w:t xml:space="preserve"> </w:t>
      </w:r>
      <w:r w:rsidR="005F084C">
        <w:rPr>
          <w:lang w:eastAsia="zh-CN"/>
        </w:rPr>
        <w:t>which could have less or even no impact on RAN1/RAN2 specifications</w:t>
      </w:r>
      <w:r w:rsidR="005340BA">
        <w:rPr>
          <w:lang w:eastAsia="zh-CN"/>
        </w:rPr>
        <w:t xml:space="preserve"> by fully r</w:t>
      </w:r>
      <w:r w:rsidR="00B43159">
        <w:rPr>
          <w:lang w:eastAsia="zh-CN"/>
        </w:rPr>
        <w:t xml:space="preserve">eusing the </w:t>
      </w:r>
      <w:r w:rsidR="00FA1EA6">
        <w:rPr>
          <w:lang w:eastAsia="zh-CN"/>
        </w:rPr>
        <w:t>existing SUL feature specified since Rel-15.</w:t>
      </w:r>
      <w:r w:rsidR="009A2E10">
        <w:rPr>
          <w:lang w:eastAsia="zh-CN"/>
        </w:rPr>
        <w:t xml:space="preserve"> And </w:t>
      </w:r>
      <w:r w:rsidR="008F69E3">
        <w:rPr>
          <w:lang w:eastAsia="zh-CN"/>
        </w:rPr>
        <w:t>the details for new SUL bands are also provided.</w:t>
      </w:r>
    </w:p>
    <w:p w14:paraId="5609E01A" w14:textId="77777777" w:rsidR="000B234A" w:rsidRPr="00BB09C7" w:rsidRDefault="000B234A" w:rsidP="00BB09C7">
      <w:pPr>
        <w:pStyle w:val="1"/>
        <w:keepLines/>
        <w:numPr>
          <w:ilvl w:val="0"/>
          <w:numId w:val="2"/>
        </w:numPr>
        <w:pBdr>
          <w:top w:val="single" w:sz="12" w:space="3" w:color="auto"/>
        </w:pBdr>
        <w:tabs>
          <w:tab w:val="clear" w:pos="432"/>
        </w:tabs>
        <w:autoSpaceDE/>
        <w:autoSpaceDN/>
        <w:adjustRightInd/>
        <w:snapToGrid/>
        <w:spacing w:before="240" w:after="180"/>
        <w:jc w:val="left"/>
        <w:rPr>
          <w:rFonts w:ascii="Arial" w:hAnsi="Arial"/>
          <w:b w:val="0"/>
          <w:bCs w:val="0"/>
          <w:sz w:val="36"/>
          <w:szCs w:val="20"/>
          <w:lang w:val="sv-SE" w:eastAsia="ja-JP"/>
        </w:rPr>
      </w:pPr>
      <w:r w:rsidRPr="00BB09C7">
        <w:rPr>
          <w:rFonts w:ascii="Arial" w:hAnsi="Arial"/>
          <w:b w:val="0"/>
          <w:bCs w:val="0"/>
          <w:sz w:val="36"/>
          <w:szCs w:val="20"/>
          <w:lang w:val="sv-SE" w:eastAsia="ja-JP"/>
        </w:rPr>
        <w:t xml:space="preserve">Discussion </w:t>
      </w:r>
    </w:p>
    <w:p w14:paraId="545E4A48" w14:textId="44BAE531" w:rsidR="000B234A" w:rsidRPr="00BB09C7" w:rsidRDefault="001405B0" w:rsidP="00BB09C7">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 xml:space="preserve">Motivation: reduce </w:t>
      </w:r>
      <w:r w:rsidR="00BA2D3E" w:rsidRPr="00BB09C7">
        <w:rPr>
          <w:rFonts w:ascii="Arial" w:hAnsi="Arial" w:cs="Arial"/>
          <w:b w:val="0"/>
          <w:bCs w:val="0"/>
          <w:sz w:val="28"/>
          <w:szCs w:val="28"/>
          <w:lang w:val="sv-SE" w:eastAsia="zh-CN"/>
        </w:rPr>
        <w:t xml:space="preserve">DL </w:t>
      </w:r>
      <w:r>
        <w:rPr>
          <w:rFonts w:ascii="Arial" w:hAnsi="Arial" w:cs="Arial"/>
          <w:b w:val="0"/>
          <w:bCs w:val="0"/>
          <w:sz w:val="28"/>
          <w:szCs w:val="28"/>
          <w:lang w:val="sv-SE" w:eastAsia="zh-CN"/>
        </w:rPr>
        <w:t>complexity</w:t>
      </w:r>
      <w:r w:rsidR="00BA2D3E" w:rsidRPr="00BB09C7">
        <w:rPr>
          <w:rFonts w:ascii="Arial" w:hAnsi="Arial" w:cs="Arial"/>
          <w:b w:val="0"/>
          <w:bCs w:val="0"/>
          <w:sz w:val="28"/>
          <w:szCs w:val="28"/>
          <w:lang w:val="sv-SE" w:eastAsia="zh-CN"/>
        </w:rPr>
        <w:t xml:space="preserve"> </w:t>
      </w:r>
      <w:r>
        <w:rPr>
          <w:rFonts w:ascii="Arial" w:hAnsi="Arial" w:cs="Arial"/>
          <w:b w:val="0"/>
          <w:bCs w:val="0"/>
          <w:sz w:val="28"/>
          <w:szCs w:val="28"/>
          <w:lang w:val="sv-SE" w:eastAsia="zh-CN"/>
        </w:rPr>
        <w:t>for</w:t>
      </w:r>
      <w:r w:rsidR="00BA2D3E" w:rsidRPr="00BB09C7">
        <w:rPr>
          <w:rFonts w:ascii="Arial" w:hAnsi="Arial" w:cs="Arial"/>
          <w:b w:val="0"/>
          <w:bCs w:val="0"/>
          <w:sz w:val="28"/>
          <w:szCs w:val="28"/>
          <w:lang w:val="sv-SE" w:eastAsia="zh-CN"/>
        </w:rPr>
        <w:t xml:space="preserve"> Rel-18 UL Tx switching</w:t>
      </w:r>
    </w:p>
    <w:p w14:paraId="6C521259" w14:textId="5674CE86" w:rsidR="00EE044F" w:rsidRDefault="00CB44D9" w:rsidP="00BB09C7">
      <w:pPr>
        <w:spacing w:after="180"/>
        <w:rPr>
          <w:lang w:eastAsia="zh-CN"/>
        </w:rPr>
      </w:pPr>
      <w:r>
        <w:rPr>
          <w:lang w:eastAsia="zh-CN"/>
        </w:rPr>
        <w:t xml:space="preserve">To </w:t>
      </w:r>
      <w:r w:rsidR="006F0475">
        <w:rPr>
          <w:lang w:eastAsia="zh-CN"/>
        </w:rPr>
        <w:t xml:space="preserve">maximize uplink </w:t>
      </w:r>
      <w:r>
        <w:rPr>
          <w:lang w:eastAsia="zh-CN"/>
        </w:rPr>
        <w:t>peak data rate</w:t>
      </w:r>
      <w:r w:rsidR="006F0475">
        <w:rPr>
          <w:lang w:eastAsia="zh-CN"/>
        </w:rPr>
        <w:t xml:space="preserve"> and achieve better uplink performance in terms of UPT and uplink physical layer delay for 2Tx UE</w:t>
      </w:r>
      <w:r>
        <w:rPr>
          <w:lang w:eastAsia="zh-CN"/>
        </w:rPr>
        <w:t xml:space="preserve">, </w:t>
      </w:r>
      <w:r w:rsidR="006F0475">
        <w:rPr>
          <w:lang w:eastAsia="zh-CN"/>
        </w:rPr>
        <w:t>the uplink Tx</w:t>
      </w:r>
      <w:r>
        <w:rPr>
          <w:lang w:eastAsia="zh-CN"/>
        </w:rPr>
        <w:t xml:space="preserve"> switching among 3 or 4 bands (including SUL band) is supported</w:t>
      </w:r>
      <w:r w:rsidR="004B29EB">
        <w:rPr>
          <w:lang w:eastAsia="zh-CN"/>
        </w:rPr>
        <w:t xml:space="preserve"> in Rel-18</w:t>
      </w:r>
      <w:r>
        <w:rPr>
          <w:lang w:eastAsia="zh-CN"/>
        </w:rPr>
        <w:t>.</w:t>
      </w:r>
      <w:r w:rsidR="006F0475">
        <w:rPr>
          <w:lang w:eastAsia="zh-CN"/>
        </w:rPr>
        <w:t xml:space="preserve"> In such way, </w:t>
      </w:r>
      <w:r>
        <w:rPr>
          <w:lang w:eastAsia="zh-CN"/>
        </w:rPr>
        <w:t xml:space="preserve">UE can gain </w:t>
      </w:r>
      <w:r w:rsidR="004B29EB">
        <w:rPr>
          <w:lang w:eastAsia="zh-CN"/>
        </w:rPr>
        <w:t xml:space="preserve">more </w:t>
      </w:r>
      <w:r>
        <w:rPr>
          <w:lang w:eastAsia="zh-CN"/>
        </w:rPr>
        <w:t>resources</w:t>
      </w:r>
      <w:r w:rsidR="006F0475">
        <w:rPr>
          <w:lang w:eastAsia="zh-CN"/>
        </w:rPr>
        <w:t xml:space="preserve"> for</w:t>
      </w:r>
      <w:r>
        <w:rPr>
          <w:lang w:eastAsia="zh-CN"/>
        </w:rPr>
        <w:t xml:space="preserve"> </w:t>
      </w:r>
      <w:r w:rsidR="006F0475">
        <w:rPr>
          <w:lang w:eastAsia="zh-CN"/>
        </w:rPr>
        <w:t xml:space="preserve">uplink transmissions </w:t>
      </w:r>
      <w:r w:rsidR="004B29EB">
        <w:rPr>
          <w:lang w:eastAsia="zh-CN"/>
        </w:rPr>
        <w:t xml:space="preserve">via subsequently carrier switching </w:t>
      </w:r>
      <w:r w:rsidR="00C858D9">
        <w:rPr>
          <w:lang w:eastAsia="zh-CN"/>
        </w:rPr>
        <w:t>in the same or different bands</w:t>
      </w:r>
      <w:r w:rsidR="004B29EB">
        <w:rPr>
          <w:lang w:eastAsia="zh-CN"/>
        </w:rPr>
        <w:t xml:space="preserve">. </w:t>
      </w:r>
    </w:p>
    <w:p w14:paraId="2CE39EDE" w14:textId="2AB262EB" w:rsidR="00A76BFB" w:rsidRDefault="004B29EB" w:rsidP="00BB09C7">
      <w:pPr>
        <w:spacing w:after="180"/>
        <w:rPr>
          <w:lang w:eastAsia="zh-CN"/>
        </w:rPr>
      </w:pPr>
      <w:r>
        <w:rPr>
          <w:lang w:eastAsia="zh-CN"/>
        </w:rPr>
        <w:t xml:space="preserve">To configure UE to </w:t>
      </w:r>
      <w:r w:rsidR="00C90754">
        <w:rPr>
          <w:lang w:eastAsia="zh-CN"/>
        </w:rPr>
        <w:t>support</w:t>
      </w:r>
      <w:r>
        <w:rPr>
          <w:lang w:eastAsia="zh-CN"/>
        </w:rPr>
        <w:t xml:space="preserve"> Rel-18 UL </w:t>
      </w:r>
      <w:r>
        <w:rPr>
          <w:rFonts w:hint="eastAsia"/>
          <w:lang w:eastAsia="zh-CN"/>
        </w:rPr>
        <w:t>Tx</w:t>
      </w:r>
      <w:r>
        <w:rPr>
          <w:lang w:eastAsia="zh-CN"/>
        </w:rPr>
        <w:t xml:space="preserve"> Switching, t</w:t>
      </w:r>
      <w:r w:rsidR="00542FEF">
        <w:rPr>
          <w:lang w:eastAsia="zh-CN"/>
        </w:rPr>
        <w:t xml:space="preserve">wo constraints </w:t>
      </w:r>
      <w:r w:rsidR="00C858D9">
        <w:rPr>
          <w:lang w:eastAsia="zh-CN"/>
        </w:rPr>
        <w:t>are</w:t>
      </w:r>
      <w:r w:rsidR="00542FEF">
        <w:rPr>
          <w:lang w:eastAsia="zh-CN"/>
        </w:rPr>
        <w:t xml:space="preserve"> considered</w:t>
      </w:r>
    </w:p>
    <w:p w14:paraId="6A63CA7D" w14:textId="651AFC43" w:rsidR="00A76BFB" w:rsidRDefault="00A76BFB" w:rsidP="00BB09C7">
      <w:pPr>
        <w:pStyle w:val="af4"/>
        <w:numPr>
          <w:ilvl w:val="0"/>
          <w:numId w:val="27"/>
        </w:numPr>
        <w:spacing w:after="180"/>
        <w:ind w:firstLineChars="0"/>
        <w:rPr>
          <w:lang w:eastAsia="zh-CN"/>
        </w:rPr>
      </w:pPr>
      <w:r>
        <w:rPr>
          <w:lang w:eastAsia="zh-CN"/>
        </w:rPr>
        <w:t xml:space="preserve">Within a cell, at least </w:t>
      </w:r>
      <w:r w:rsidR="00C858D9">
        <w:rPr>
          <w:lang w:eastAsia="zh-CN"/>
        </w:rPr>
        <w:t>configure</w:t>
      </w:r>
      <w:r>
        <w:rPr>
          <w:lang w:eastAsia="zh-CN"/>
        </w:rPr>
        <w:t xml:space="preserve"> one DL CC</w:t>
      </w:r>
    </w:p>
    <w:p w14:paraId="3C389621" w14:textId="33A526E6" w:rsidR="00A76BFB" w:rsidRDefault="00A76BFB" w:rsidP="00BB09C7">
      <w:pPr>
        <w:pStyle w:val="af4"/>
        <w:numPr>
          <w:ilvl w:val="0"/>
          <w:numId w:val="27"/>
        </w:numPr>
        <w:spacing w:after="180"/>
        <w:ind w:firstLineChars="0"/>
        <w:rPr>
          <w:lang w:eastAsia="zh-CN"/>
        </w:rPr>
      </w:pPr>
      <w:r>
        <w:rPr>
          <w:lang w:eastAsia="zh-CN"/>
        </w:rPr>
        <w:t xml:space="preserve">Within a cell, at most </w:t>
      </w:r>
      <w:r w:rsidR="00C858D9">
        <w:rPr>
          <w:lang w:eastAsia="zh-CN"/>
        </w:rPr>
        <w:t>configure</w:t>
      </w:r>
      <w:r>
        <w:rPr>
          <w:lang w:eastAsia="zh-CN"/>
        </w:rPr>
        <w:t xml:space="preserve"> one SUL </w:t>
      </w:r>
      <w:r w:rsidR="004B29EB">
        <w:rPr>
          <w:lang w:eastAsia="zh-CN"/>
        </w:rPr>
        <w:t xml:space="preserve">CC </w:t>
      </w:r>
      <w:r>
        <w:rPr>
          <w:lang w:eastAsia="zh-CN"/>
        </w:rPr>
        <w:t xml:space="preserve">and two UL CC </w:t>
      </w:r>
      <w:r w:rsidR="00C858D9">
        <w:rPr>
          <w:lang w:eastAsia="zh-CN"/>
        </w:rPr>
        <w:t xml:space="preserve">(including NUL and SUL) </w:t>
      </w:r>
      <w:r>
        <w:rPr>
          <w:lang w:eastAsia="zh-CN"/>
        </w:rPr>
        <w:t>in total</w:t>
      </w:r>
    </w:p>
    <w:p w14:paraId="02B92B08" w14:textId="437978DC" w:rsidR="00833DFF" w:rsidRDefault="00055F80" w:rsidP="00BB09C7">
      <w:pPr>
        <w:spacing w:after="180"/>
        <w:rPr>
          <w:lang w:eastAsia="zh-CN"/>
        </w:rPr>
      </w:pPr>
      <w:r>
        <w:rPr>
          <w:lang w:eastAsia="zh-CN"/>
        </w:rPr>
        <w:t>Accordingly</w:t>
      </w:r>
      <w:r w:rsidR="00A76BFB">
        <w:rPr>
          <w:lang w:eastAsia="zh-CN"/>
        </w:rPr>
        <w:t xml:space="preserve">, </w:t>
      </w:r>
      <w:r w:rsidR="00823834">
        <w:rPr>
          <w:lang w:eastAsia="zh-CN"/>
        </w:rPr>
        <w:t xml:space="preserve">an example for </w:t>
      </w:r>
      <w:r w:rsidR="00A76BFB">
        <w:rPr>
          <w:lang w:eastAsia="zh-CN"/>
        </w:rPr>
        <w:t>a typical</w:t>
      </w:r>
      <w:r w:rsidR="002E414F">
        <w:rPr>
          <w:lang w:eastAsia="zh-CN"/>
        </w:rPr>
        <w:t xml:space="preserve"> Rel-18</w:t>
      </w:r>
      <w:r w:rsidR="00A76BFB">
        <w:rPr>
          <w:lang w:eastAsia="zh-CN"/>
        </w:rPr>
        <w:t xml:space="preserve"> UL Tx switching configuration</w:t>
      </w:r>
      <w:r w:rsidR="00833DFF">
        <w:rPr>
          <w:lang w:eastAsia="zh-CN"/>
        </w:rPr>
        <w:t xml:space="preserve"> </w:t>
      </w:r>
      <w:r>
        <w:rPr>
          <w:lang w:eastAsia="zh-CN"/>
        </w:rPr>
        <w:t xml:space="preserve">across 3 bands </w:t>
      </w:r>
      <w:r w:rsidR="00833DFF">
        <w:rPr>
          <w:lang w:eastAsia="zh-CN"/>
        </w:rPr>
        <w:t xml:space="preserve">is </w:t>
      </w:r>
      <w:r w:rsidR="00A76BFB">
        <w:rPr>
          <w:lang w:eastAsia="zh-CN"/>
        </w:rPr>
        <w:t xml:space="preserve">illustrated </w:t>
      </w:r>
      <w:r w:rsidR="002E414F">
        <w:rPr>
          <w:lang w:eastAsia="zh-CN"/>
        </w:rPr>
        <w:fldChar w:fldCharType="begin"/>
      </w:r>
      <w:r w:rsidR="002E414F">
        <w:rPr>
          <w:lang w:eastAsia="zh-CN"/>
        </w:rPr>
        <w:instrText xml:space="preserve"> REF _Ref159161166 \h </w:instrText>
      </w:r>
      <w:r w:rsidR="002E414F">
        <w:rPr>
          <w:lang w:eastAsia="zh-CN"/>
        </w:rPr>
      </w:r>
      <w:r w:rsidR="002E414F">
        <w:rPr>
          <w:lang w:eastAsia="zh-CN"/>
        </w:rPr>
        <w:fldChar w:fldCharType="separate"/>
      </w:r>
      <w:r w:rsidR="002E414F">
        <w:t xml:space="preserve">Figure </w:t>
      </w:r>
      <w:r w:rsidR="002E414F">
        <w:rPr>
          <w:noProof/>
        </w:rPr>
        <w:t>1</w:t>
      </w:r>
      <w:r w:rsidR="002E414F">
        <w:rPr>
          <w:lang w:eastAsia="zh-CN"/>
        </w:rPr>
        <w:fldChar w:fldCharType="end"/>
      </w:r>
      <w:r w:rsidR="003807B6">
        <w:rPr>
          <w:lang w:eastAsia="zh-CN"/>
        </w:rPr>
        <w:t>, where</w:t>
      </w:r>
      <w:r w:rsidR="002E414F">
        <w:rPr>
          <w:lang w:eastAsia="zh-CN"/>
        </w:rPr>
        <w:t xml:space="preserve"> </w:t>
      </w:r>
      <w:r w:rsidR="00904B17">
        <w:rPr>
          <w:lang w:eastAsia="zh-CN"/>
        </w:rPr>
        <w:t>three different cells comprise separate UL carriers locate</w:t>
      </w:r>
      <w:r w:rsidR="00EA7A56">
        <w:rPr>
          <w:lang w:eastAsia="zh-CN"/>
        </w:rPr>
        <w:t>d</w:t>
      </w:r>
      <w:r w:rsidR="00904B17">
        <w:rPr>
          <w:lang w:eastAsia="zh-CN"/>
        </w:rPr>
        <w:t xml:space="preserve"> in band n41</w:t>
      </w:r>
      <w:r>
        <w:rPr>
          <w:lang w:eastAsia="zh-CN"/>
        </w:rPr>
        <w:t xml:space="preserve"> (2.6GHz)</w:t>
      </w:r>
      <w:r w:rsidR="00823834">
        <w:rPr>
          <w:lang w:eastAsia="zh-CN"/>
        </w:rPr>
        <w:t xml:space="preserve">, </w:t>
      </w:r>
      <w:r w:rsidR="00904B17">
        <w:rPr>
          <w:lang w:eastAsia="zh-CN"/>
        </w:rPr>
        <w:t>band n79</w:t>
      </w:r>
      <w:r>
        <w:rPr>
          <w:lang w:eastAsia="zh-CN"/>
        </w:rPr>
        <w:t xml:space="preserve"> (4.9GHz)</w:t>
      </w:r>
      <w:r w:rsidR="00904B17">
        <w:rPr>
          <w:lang w:eastAsia="zh-CN"/>
        </w:rPr>
        <w:t xml:space="preserve"> and SUL band</w:t>
      </w:r>
      <w:r>
        <w:rPr>
          <w:lang w:eastAsia="zh-CN"/>
        </w:rPr>
        <w:t xml:space="preserve"> </w:t>
      </w:r>
      <w:r w:rsidR="00C57FFB">
        <w:rPr>
          <w:lang w:eastAsia="zh-CN"/>
        </w:rPr>
        <w:t>n98A</w:t>
      </w:r>
      <w:r>
        <w:rPr>
          <w:lang w:eastAsia="zh-CN"/>
        </w:rPr>
        <w:t xml:space="preserve"> (</w:t>
      </w:r>
      <w:r w:rsidR="00652F50">
        <w:rPr>
          <w:lang w:eastAsia="zh-CN"/>
        </w:rPr>
        <w:t>1.9GHz</w:t>
      </w:r>
      <w:r w:rsidR="003E11DE">
        <w:rPr>
          <w:lang w:eastAsia="zh-CN"/>
        </w:rPr>
        <w:t>, i.e., F band</w:t>
      </w:r>
      <w:r w:rsidR="00652F50">
        <w:rPr>
          <w:lang w:eastAsia="zh-CN"/>
        </w:rPr>
        <w:t>)</w:t>
      </w:r>
      <w:r w:rsidR="00C57FFB">
        <w:rPr>
          <w:lang w:eastAsia="zh-CN"/>
        </w:rPr>
        <w:t>.</w:t>
      </w:r>
      <w:r w:rsidR="00904B17">
        <w:rPr>
          <w:lang w:eastAsia="zh-CN"/>
        </w:rPr>
        <w:t xml:space="preserve">  </w:t>
      </w:r>
    </w:p>
    <w:p w14:paraId="4F24FD6E" w14:textId="77777777" w:rsidR="002E414F" w:rsidRDefault="002E414F" w:rsidP="00C70D69">
      <w:pPr>
        <w:keepNext/>
        <w:jc w:val="center"/>
      </w:pPr>
      <w:r>
        <w:rPr>
          <w:noProof/>
          <w:lang w:eastAsia="zh-CN"/>
        </w:rPr>
        <w:lastRenderedPageBreak/>
        <w:drawing>
          <wp:inline distT="0" distB="0" distL="0" distR="0" wp14:anchorId="66C23133" wp14:editId="1F620CB8">
            <wp:extent cx="3698543" cy="1529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8664" cy="1538163"/>
                    </a:xfrm>
                    <a:prstGeom prst="rect">
                      <a:avLst/>
                    </a:prstGeom>
                    <a:noFill/>
                  </pic:spPr>
                </pic:pic>
              </a:graphicData>
            </a:graphic>
          </wp:inline>
        </w:drawing>
      </w:r>
    </w:p>
    <w:p w14:paraId="6F996639" w14:textId="40BE600E" w:rsidR="002E414F" w:rsidRPr="002E414F" w:rsidRDefault="002E414F" w:rsidP="00BB09C7">
      <w:pPr>
        <w:pStyle w:val="a6"/>
        <w:spacing w:after="180"/>
        <w:rPr>
          <w:lang w:eastAsia="zh-CN"/>
        </w:rPr>
      </w:pPr>
      <w:bookmarkStart w:id="5" w:name="_Ref159161166"/>
      <w:r>
        <w:t xml:space="preserve">Figure </w:t>
      </w:r>
      <w:r w:rsidR="006218E2">
        <w:rPr>
          <w:noProof/>
        </w:rPr>
        <w:fldChar w:fldCharType="begin"/>
      </w:r>
      <w:r w:rsidR="006218E2">
        <w:rPr>
          <w:noProof/>
        </w:rPr>
        <w:instrText xml:space="preserve"> SEQ Figure \* ARABIC </w:instrText>
      </w:r>
      <w:r w:rsidR="006218E2">
        <w:rPr>
          <w:noProof/>
        </w:rPr>
        <w:fldChar w:fldCharType="separate"/>
      </w:r>
      <w:r w:rsidR="003C2F3A">
        <w:rPr>
          <w:noProof/>
        </w:rPr>
        <w:t>1</w:t>
      </w:r>
      <w:r w:rsidR="006218E2">
        <w:rPr>
          <w:noProof/>
        </w:rPr>
        <w:fldChar w:fldCharType="end"/>
      </w:r>
      <w:bookmarkEnd w:id="5"/>
      <w:r>
        <w:t xml:space="preserve">. A </w:t>
      </w:r>
      <w:r w:rsidR="00314F7E">
        <w:rPr>
          <w:lang w:eastAsia="zh-CN"/>
        </w:rPr>
        <w:t>t</w:t>
      </w:r>
      <w:r>
        <w:rPr>
          <w:rFonts w:hint="eastAsia"/>
          <w:lang w:eastAsia="zh-CN"/>
        </w:rPr>
        <w:t>yp</w:t>
      </w:r>
      <w:r>
        <w:rPr>
          <w:lang w:eastAsia="zh-CN"/>
        </w:rPr>
        <w:t xml:space="preserve">ical Rel-18 UL </w:t>
      </w:r>
      <w:r>
        <w:rPr>
          <w:rFonts w:hint="eastAsia"/>
          <w:lang w:eastAsia="zh-CN"/>
        </w:rPr>
        <w:t>T</w:t>
      </w:r>
      <w:r>
        <w:rPr>
          <w:lang w:eastAsia="zh-CN"/>
        </w:rPr>
        <w:t xml:space="preserve">x </w:t>
      </w:r>
      <w:r w:rsidR="00314F7E">
        <w:rPr>
          <w:lang w:eastAsia="zh-CN"/>
        </w:rPr>
        <w:t>s</w:t>
      </w:r>
      <w:r>
        <w:rPr>
          <w:lang w:eastAsia="zh-CN"/>
        </w:rPr>
        <w:t xml:space="preserve">witching </w:t>
      </w:r>
      <w:r w:rsidR="00314F7E">
        <w:rPr>
          <w:lang w:eastAsia="zh-CN"/>
        </w:rPr>
        <w:t>c</w:t>
      </w:r>
      <w:r>
        <w:rPr>
          <w:lang w:eastAsia="zh-CN"/>
        </w:rPr>
        <w:t>onfiguration</w:t>
      </w:r>
      <w:r w:rsidR="003E11DE">
        <w:rPr>
          <w:lang w:eastAsia="zh-CN"/>
        </w:rPr>
        <w:t xml:space="preserve"> </w:t>
      </w:r>
      <w:r w:rsidR="003E11DE">
        <w:rPr>
          <w:lang w:eastAsia="zh-CN"/>
        </w:rPr>
        <w:br/>
      </w:r>
      <w:r w:rsidR="003E11DE" w:rsidRPr="0070392C">
        <w:rPr>
          <w:lang w:eastAsia="zh-CN"/>
        </w:rPr>
        <w:t xml:space="preserve">(1.9GHz SUL 30MHz 2Tx </w:t>
      </w:r>
      <w:r w:rsidR="003E11DE" w:rsidRPr="00BB09C7">
        <w:rPr>
          <w:rFonts w:hint="eastAsia"/>
          <w:lang w:eastAsia="zh-CN"/>
        </w:rPr>
        <w:t>→</w:t>
      </w:r>
      <w:r w:rsidR="003E11DE" w:rsidRPr="0070392C">
        <w:rPr>
          <w:lang w:eastAsia="zh-CN"/>
        </w:rPr>
        <w:t xml:space="preserve"> </w:t>
      </w:r>
      <w:r w:rsidR="003E11DE" w:rsidRPr="00BB09C7">
        <w:rPr>
          <w:lang w:eastAsia="zh-CN"/>
        </w:rPr>
        <w:t>4.9GHz 100+60MHz 2Tx</w:t>
      </w:r>
      <w:r w:rsidR="003E11DE" w:rsidRPr="00BB09C7">
        <w:rPr>
          <w:rFonts w:hint="eastAsia"/>
          <w:lang w:eastAsia="zh-CN"/>
        </w:rPr>
        <w:t>→</w:t>
      </w:r>
      <w:r w:rsidR="003E11DE" w:rsidRPr="00BB09C7">
        <w:rPr>
          <w:lang w:eastAsia="zh-CN"/>
        </w:rPr>
        <w:t xml:space="preserve"> 2.6GHz 100MHz 2Tx</w:t>
      </w:r>
      <w:r w:rsidR="003E11DE" w:rsidRPr="00BB09C7">
        <w:rPr>
          <w:rFonts w:hint="eastAsia"/>
          <w:lang w:eastAsia="zh-CN"/>
        </w:rPr>
        <w:t>→</w:t>
      </w:r>
      <w:r w:rsidR="003E11DE" w:rsidRPr="00BB09C7">
        <w:rPr>
          <w:lang w:eastAsia="zh-CN"/>
        </w:rPr>
        <w:t xml:space="preserve"> …)</w:t>
      </w:r>
    </w:p>
    <w:p w14:paraId="7B1B6280" w14:textId="3CF7F088" w:rsidR="0029547D" w:rsidRDefault="003807B6" w:rsidP="00BB09C7">
      <w:pPr>
        <w:spacing w:after="180"/>
        <w:rPr>
          <w:lang w:eastAsia="zh-CN"/>
        </w:rPr>
      </w:pPr>
      <w:r>
        <w:rPr>
          <w:lang w:eastAsia="zh-CN"/>
        </w:rPr>
        <w:t>In this</w:t>
      </w:r>
      <w:r w:rsidR="00C858D9">
        <w:rPr>
          <w:lang w:eastAsia="zh-CN"/>
        </w:rPr>
        <w:t xml:space="preserve"> example, </w:t>
      </w:r>
      <w:r w:rsidR="00A76BFB">
        <w:rPr>
          <w:lang w:eastAsia="zh-CN"/>
        </w:rPr>
        <w:t xml:space="preserve">at least 3 DL CC </w:t>
      </w:r>
      <w:r w:rsidR="00EA7A56">
        <w:rPr>
          <w:lang w:eastAsia="zh-CN"/>
        </w:rPr>
        <w:t>capability is</w:t>
      </w:r>
      <w:r w:rsidR="00A76BFB">
        <w:rPr>
          <w:lang w:eastAsia="zh-CN"/>
        </w:rPr>
        <w:t xml:space="preserve"> </w:t>
      </w:r>
      <w:r w:rsidR="00823834">
        <w:rPr>
          <w:lang w:eastAsia="zh-CN"/>
        </w:rPr>
        <w:t>required</w:t>
      </w:r>
      <w:r w:rsidR="00EA7A56">
        <w:rPr>
          <w:lang w:eastAsia="zh-CN"/>
        </w:rPr>
        <w:t xml:space="preserve"> for a UE</w:t>
      </w:r>
      <w:r w:rsidR="00CB44D9">
        <w:rPr>
          <w:lang w:eastAsia="zh-CN"/>
        </w:rPr>
        <w:t>.</w:t>
      </w:r>
      <w:r w:rsidR="00D82CD9">
        <w:rPr>
          <w:lang w:eastAsia="zh-CN"/>
        </w:rPr>
        <w:t xml:space="preserve"> </w:t>
      </w:r>
      <w:r w:rsidR="00BA5696">
        <w:rPr>
          <w:lang w:eastAsia="zh-CN"/>
        </w:rPr>
        <w:t>In our view,</w:t>
      </w:r>
      <w:r w:rsidR="00CB44D9">
        <w:rPr>
          <w:lang w:eastAsia="zh-CN"/>
        </w:rPr>
        <w:t xml:space="preserve"> </w:t>
      </w:r>
      <w:r w:rsidR="00BA5696">
        <w:rPr>
          <w:lang w:eastAsia="zh-CN"/>
        </w:rPr>
        <w:t xml:space="preserve">the flagship smartphone/high-end UE will </w:t>
      </w:r>
      <w:r w:rsidR="00CB44D9">
        <w:rPr>
          <w:lang w:eastAsia="zh-CN"/>
        </w:rPr>
        <w:t xml:space="preserve">support of 3 DL CC </w:t>
      </w:r>
      <w:r w:rsidR="00864296">
        <w:rPr>
          <w:lang w:eastAsia="zh-CN"/>
        </w:rPr>
        <w:t>and</w:t>
      </w:r>
      <w:r w:rsidR="00BA5696">
        <w:rPr>
          <w:lang w:eastAsia="zh-CN"/>
        </w:rPr>
        <w:t xml:space="preserve"> Rel-18 uplink Tx switching</w:t>
      </w:r>
      <w:r w:rsidR="00A7109A">
        <w:rPr>
          <w:lang w:eastAsia="zh-CN"/>
        </w:rPr>
        <w:t xml:space="preserve"> to reach a better</w:t>
      </w:r>
      <w:r w:rsidR="00864296">
        <w:rPr>
          <w:lang w:eastAsia="zh-CN"/>
        </w:rPr>
        <w:t xml:space="preserve"> uplink performance</w:t>
      </w:r>
      <w:r w:rsidR="00BA5696">
        <w:rPr>
          <w:lang w:eastAsia="zh-CN"/>
        </w:rPr>
        <w:t>. However</w:t>
      </w:r>
      <w:r w:rsidR="00823834">
        <w:rPr>
          <w:lang w:eastAsia="zh-CN"/>
        </w:rPr>
        <w:t xml:space="preserve">, </w:t>
      </w:r>
      <w:r w:rsidR="000267ED">
        <w:rPr>
          <w:lang w:eastAsia="zh-CN"/>
        </w:rPr>
        <w:t>m</w:t>
      </w:r>
      <w:r w:rsidR="00D82CD9">
        <w:rPr>
          <w:lang w:eastAsia="zh-CN"/>
        </w:rPr>
        <w:t xml:space="preserve">ost of </w:t>
      </w:r>
      <w:r w:rsidR="00611763">
        <w:rPr>
          <w:lang w:eastAsia="zh-CN"/>
        </w:rPr>
        <w:t>middle-end</w:t>
      </w:r>
      <w:r w:rsidR="00D82CD9">
        <w:rPr>
          <w:lang w:eastAsia="zh-CN"/>
        </w:rPr>
        <w:t xml:space="preserve"> or low-end</w:t>
      </w:r>
      <w:r w:rsidR="00611763">
        <w:rPr>
          <w:lang w:eastAsia="zh-CN"/>
        </w:rPr>
        <w:t xml:space="preserve"> </w:t>
      </w:r>
      <w:r w:rsidR="00D82CD9">
        <w:rPr>
          <w:lang w:eastAsia="zh-CN"/>
        </w:rPr>
        <w:t>smart</w:t>
      </w:r>
      <w:r w:rsidR="00611763">
        <w:rPr>
          <w:lang w:eastAsia="zh-CN"/>
        </w:rPr>
        <w:t>phone</w:t>
      </w:r>
      <w:r w:rsidR="00D82CD9">
        <w:rPr>
          <w:lang w:eastAsia="zh-CN"/>
        </w:rPr>
        <w:t>s</w:t>
      </w:r>
      <w:r w:rsidR="000267ED">
        <w:rPr>
          <w:lang w:eastAsia="zh-CN"/>
        </w:rPr>
        <w:t xml:space="preserve"> </w:t>
      </w:r>
      <w:r w:rsidR="00965006">
        <w:rPr>
          <w:lang w:eastAsia="zh-CN"/>
        </w:rPr>
        <w:t>may still</w:t>
      </w:r>
      <w:r w:rsidR="000267ED">
        <w:rPr>
          <w:lang w:eastAsia="zh-CN"/>
        </w:rPr>
        <w:t xml:space="preserve"> </w:t>
      </w:r>
      <w:r w:rsidR="00611763">
        <w:rPr>
          <w:lang w:eastAsia="zh-CN"/>
        </w:rPr>
        <w:t>support</w:t>
      </w:r>
      <w:r w:rsidR="00D82CD9">
        <w:rPr>
          <w:lang w:eastAsia="zh-CN"/>
        </w:rPr>
        <w:t xml:space="preserve"> </w:t>
      </w:r>
      <w:r w:rsidR="00611763">
        <w:rPr>
          <w:lang w:eastAsia="zh-CN"/>
        </w:rPr>
        <w:t>2 DL CC</w:t>
      </w:r>
      <w:r w:rsidR="00D82CD9">
        <w:rPr>
          <w:lang w:eastAsia="zh-CN"/>
        </w:rPr>
        <w:t xml:space="preserve"> </w:t>
      </w:r>
      <w:r w:rsidR="00D82CD9" w:rsidRPr="00D82CD9">
        <w:rPr>
          <w:lang w:eastAsia="zh-CN"/>
        </w:rPr>
        <w:t xml:space="preserve">over </w:t>
      </w:r>
      <w:r w:rsidR="00001514">
        <w:rPr>
          <w:lang w:eastAsia="zh-CN"/>
        </w:rPr>
        <w:t>a relatively long period</w:t>
      </w:r>
      <w:r w:rsidR="00D82CD9" w:rsidRPr="00D82CD9">
        <w:rPr>
          <w:lang w:eastAsia="zh-CN"/>
        </w:rPr>
        <w:t xml:space="preserve"> of time</w:t>
      </w:r>
      <w:r w:rsidR="000267ED">
        <w:rPr>
          <w:lang w:eastAsia="zh-CN"/>
        </w:rPr>
        <w:t xml:space="preserve"> in the future, because 2 DL CC capability coul</w:t>
      </w:r>
      <w:r w:rsidR="00D1269F">
        <w:rPr>
          <w:lang w:eastAsia="zh-CN"/>
        </w:rPr>
        <w:t xml:space="preserve">d meet the </w:t>
      </w:r>
      <w:r w:rsidR="000267ED">
        <w:rPr>
          <w:lang w:eastAsia="zh-CN"/>
        </w:rPr>
        <w:t>DL</w:t>
      </w:r>
      <w:r w:rsidR="00D1269F">
        <w:rPr>
          <w:lang w:eastAsia="zh-CN"/>
        </w:rPr>
        <w:t xml:space="preserve"> traffic requirements </w:t>
      </w:r>
      <w:r w:rsidR="00930479">
        <w:rPr>
          <w:lang w:eastAsia="zh-CN"/>
        </w:rPr>
        <w:t>of</w:t>
      </w:r>
      <w:r w:rsidR="00D1269F">
        <w:rPr>
          <w:lang w:eastAsia="zh-CN"/>
        </w:rPr>
        <w:t xml:space="preserve"> most</w:t>
      </w:r>
      <w:r w:rsidR="000267ED">
        <w:rPr>
          <w:lang w:eastAsia="zh-CN"/>
        </w:rPr>
        <w:t xml:space="preserve"> service</w:t>
      </w:r>
      <w:r w:rsidR="00D1269F">
        <w:rPr>
          <w:lang w:eastAsia="zh-CN"/>
        </w:rPr>
        <w:t>s</w:t>
      </w:r>
      <w:r w:rsidR="000267ED">
        <w:rPr>
          <w:lang w:eastAsia="zh-CN"/>
        </w:rPr>
        <w:t xml:space="preserve"> at the current stage and the UL dominant services such as live streaming</w:t>
      </w:r>
      <w:r w:rsidR="00D1269F">
        <w:rPr>
          <w:lang w:eastAsia="zh-CN"/>
        </w:rPr>
        <w:t xml:space="preserve"> </w:t>
      </w:r>
      <w:r w:rsidR="00965006">
        <w:rPr>
          <w:lang w:eastAsia="zh-CN"/>
        </w:rPr>
        <w:t xml:space="preserve">may </w:t>
      </w:r>
      <w:r w:rsidR="00D1269F">
        <w:rPr>
          <w:lang w:eastAsia="zh-CN"/>
        </w:rPr>
        <w:t>require the</w:t>
      </w:r>
      <w:r w:rsidR="000267ED">
        <w:rPr>
          <w:lang w:eastAsia="zh-CN"/>
        </w:rPr>
        <w:t xml:space="preserve"> higher UL capability while</w:t>
      </w:r>
      <w:r w:rsidR="00D1269F">
        <w:rPr>
          <w:lang w:eastAsia="zh-CN"/>
        </w:rPr>
        <w:t xml:space="preserve"> the</w:t>
      </w:r>
      <w:r w:rsidR="000267ED">
        <w:rPr>
          <w:lang w:eastAsia="zh-CN"/>
        </w:rPr>
        <w:t xml:space="preserve"> less DL capability.</w:t>
      </w:r>
      <w:r w:rsidR="00D1269F">
        <w:rPr>
          <w:lang w:eastAsia="zh-CN"/>
        </w:rPr>
        <w:t xml:space="preserve"> </w:t>
      </w:r>
      <w:r w:rsidR="00965006">
        <w:rPr>
          <w:lang w:eastAsia="zh-CN"/>
        </w:rPr>
        <w:t xml:space="preserve">If we can make </w:t>
      </w:r>
      <w:r w:rsidR="00097A3F">
        <w:rPr>
          <w:lang w:eastAsia="zh-CN"/>
        </w:rPr>
        <w:t xml:space="preserve">2 DL CC capable UE support the </w:t>
      </w:r>
      <w:r w:rsidR="00965006">
        <w:rPr>
          <w:lang w:eastAsia="zh-CN"/>
        </w:rPr>
        <w:t>Tx switching</w:t>
      </w:r>
      <w:r w:rsidR="00097A3F">
        <w:rPr>
          <w:lang w:eastAsia="zh-CN"/>
        </w:rPr>
        <w:t xml:space="preserve"> across 4 CCs (3 bands)</w:t>
      </w:r>
      <w:r w:rsidR="00965006">
        <w:rPr>
          <w:lang w:eastAsia="zh-CN"/>
        </w:rPr>
        <w:t xml:space="preserve"> as shown in Figure 1, then we can </w:t>
      </w:r>
      <w:r w:rsidR="00FE592C">
        <w:rPr>
          <w:lang w:eastAsia="zh-CN"/>
        </w:rPr>
        <w:t>expand</w:t>
      </w:r>
      <w:r w:rsidR="003072C0">
        <w:rPr>
          <w:lang w:eastAsia="zh-CN"/>
        </w:rPr>
        <w:t xml:space="preserve"> </w:t>
      </w:r>
      <w:r w:rsidR="000267ED">
        <w:rPr>
          <w:lang w:eastAsia="zh-CN"/>
        </w:rPr>
        <w:t xml:space="preserve">the wide use of </w:t>
      </w:r>
      <w:r w:rsidR="00611763">
        <w:rPr>
          <w:lang w:eastAsia="zh-CN"/>
        </w:rPr>
        <w:t>Rel-18 UL Tx switching feature</w:t>
      </w:r>
      <w:r w:rsidR="00483A89">
        <w:rPr>
          <w:lang w:eastAsia="zh-CN"/>
        </w:rPr>
        <w:t xml:space="preserve"> and make high-end and middle/low-end UEs benefit in uplink performance from this feature.</w:t>
      </w:r>
    </w:p>
    <w:p w14:paraId="2CB78923" w14:textId="0ED376A3" w:rsidR="004E1A8C" w:rsidRDefault="0029547D" w:rsidP="00BB09C7">
      <w:pPr>
        <w:spacing w:after="180"/>
        <w:rPr>
          <w:lang w:eastAsia="zh-CN"/>
        </w:rPr>
      </w:pPr>
      <w:r>
        <w:rPr>
          <w:lang w:eastAsia="zh-CN"/>
        </w:rPr>
        <w:t xml:space="preserve">Different from DL CA, actually the uplink carrier selection is supported by using Rel-18 UL Tx switching feature. It </w:t>
      </w:r>
      <w:r w:rsidR="00034A79">
        <w:rPr>
          <w:lang w:eastAsia="zh-CN"/>
        </w:rPr>
        <w:t xml:space="preserve">requires less </w:t>
      </w:r>
      <w:r w:rsidR="00180C25">
        <w:rPr>
          <w:lang w:eastAsia="zh-CN"/>
        </w:rPr>
        <w:t>hardware</w:t>
      </w:r>
      <w:r w:rsidR="0048558B">
        <w:rPr>
          <w:lang w:eastAsia="zh-CN"/>
        </w:rPr>
        <w:t xml:space="preserve"> compared to DL CA. </w:t>
      </w:r>
      <w:proofErr w:type="gramStart"/>
      <w:r w:rsidR="0048558B">
        <w:rPr>
          <w:lang w:eastAsia="zh-CN"/>
        </w:rPr>
        <w:t>So</w:t>
      </w:r>
      <w:proofErr w:type="gramEnd"/>
      <w:r w:rsidR="0048558B">
        <w:rPr>
          <w:lang w:eastAsia="zh-CN"/>
        </w:rPr>
        <w:t xml:space="preserve"> the middle/low-e</w:t>
      </w:r>
      <w:r w:rsidR="007E7B7A">
        <w:rPr>
          <w:lang w:eastAsia="zh-CN"/>
        </w:rPr>
        <w:t>nd UEs could easily support it.</w:t>
      </w:r>
    </w:p>
    <w:p w14:paraId="07F2220F" w14:textId="617B0DE6" w:rsidR="000E4D40" w:rsidRDefault="00611763" w:rsidP="00BB09C7">
      <w:pPr>
        <w:spacing w:after="180"/>
        <w:rPr>
          <w:lang w:eastAsia="zh-CN"/>
        </w:rPr>
      </w:pPr>
      <w:r>
        <w:rPr>
          <w:lang w:eastAsia="zh-CN"/>
        </w:rPr>
        <w:t xml:space="preserve">Therefore, </w:t>
      </w:r>
      <w:r w:rsidR="00511134">
        <w:rPr>
          <w:lang w:eastAsia="zh-CN"/>
        </w:rPr>
        <w:t>in Rel-19</w:t>
      </w:r>
      <w:r w:rsidR="000E4D40">
        <w:rPr>
          <w:lang w:eastAsia="zh-CN"/>
        </w:rPr>
        <w:t xml:space="preserve"> we propose </w:t>
      </w:r>
      <w:r>
        <w:rPr>
          <w:lang w:eastAsia="zh-CN"/>
        </w:rPr>
        <w:t>further study and specify the</w:t>
      </w:r>
      <w:r w:rsidR="000E4D40">
        <w:rPr>
          <w:lang w:eastAsia="zh-CN"/>
        </w:rPr>
        <w:t xml:space="preserve"> lower DL complexity solution for</w:t>
      </w:r>
      <w:r>
        <w:rPr>
          <w:lang w:eastAsia="zh-CN"/>
        </w:rPr>
        <w:t xml:space="preserve"> UL Tx </w:t>
      </w:r>
      <w:r w:rsidR="000E4D40">
        <w:rPr>
          <w:lang w:eastAsia="zh-CN"/>
        </w:rPr>
        <w:t>s</w:t>
      </w:r>
      <w:r>
        <w:rPr>
          <w:lang w:eastAsia="zh-CN"/>
        </w:rPr>
        <w:t>witching scheme</w:t>
      </w:r>
      <w:r w:rsidR="00860585">
        <w:rPr>
          <w:lang w:eastAsia="zh-CN"/>
        </w:rPr>
        <w:t xml:space="preserve"> especially for middle/low-end UEs.</w:t>
      </w:r>
    </w:p>
    <w:p w14:paraId="196A9CCD" w14:textId="2AA4512F" w:rsidR="001060E1" w:rsidRPr="00027825" w:rsidRDefault="00503D09" w:rsidP="001060E1">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Solutions</w:t>
      </w:r>
      <w:r w:rsidR="006B009C">
        <w:rPr>
          <w:rFonts w:ascii="Arial" w:hAnsi="Arial" w:cs="Arial"/>
          <w:b w:val="0"/>
          <w:bCs w:val="0"/>
          <w:sz w:val="28"/>
          <w:szCs w:val="28"/>
          <w:lang w:val="sv-SE" w:eastAsia="zh-CN"/>
        </w:rPr>
        <w:t>: introduce the new SUL bands for 2.6GHz and 4.9GHz</w:t>
      </w:r>
    </w:p>
    <w:p w14:paraId="4FDA6A80" w14:textId="39FE359B" w:rsidR="00827E8F" w:rsidRDefault="00827E8F" w:rsidP="00BB09C7">
      <w:pPr>
        <w:spacing w:after="180"/>
        <w:rPr>
          <w:lang w:eastAsia="zh-CN"/>
        </w:rPr>
      </w:pPr>
      <w:r>
        <w:rPr>
          <w:lang w:eastAsia="zh-CN"/>
        </w:rPr>
        <w:t xml:space="preserve">Since SUL band and scheme are introduced from Rel-15, we can leverage the existing scheme to address the issue shown in Figure 1. In Figure 2, we show our proposal. We introduce a new SUL band overlapping with TDD bands. With </w:t>
      </w:r>
      <w:r w:rsidR="00284093">
        <w:rPr>
          <w:lang w:eastAsia="zh-CN"/>
        </w:rPr>
        <w:t xml:space="preserve">a specific </w:t>
      </w:r>
      <w:r>
        <w:rPr>
          <w:lang w:eastAsia="zh-CN"/>
        </w:rPr>
        <w:t xml:space="preserve">notation </w:t>
      </w:r>
      <w:r w:rsidR="000B45BF">
        <w:rPr>
          <w:lang w:eastAsia="zh-CN"/>
        </w:rPr>
        <w:t xml:space="preserve">to clarify that NUL CC and SUL CC are not overlapped in frequency domain, the proposed solution would be the simple one, which may have less or no impact on RAN1/RAN2 specifications. </w:t>
      </w:r>
    </w:p>
    <w:p w14:paraId="11F9566E" w14:textId="27355ED0" w:rsidR="00C57FFB" w:rsidRDefault="00A413EA" w:rsidP="00BB09C7">
      <w:pPr>
        <w:spacing w:after="180"/>
        <w:rPr>
          <w:lang w:eastAsia="zh-CN"/>
        </w:rPr>
      </w:pPr>
      <w:r>
        <w:rPr>
          <w:lang w:eastAsia="zh-CN"/>
        </w:rPr>
        <w:t>SUL CC is configured in a UE specific manner. The new signaling to indicate UL-DL configuration could be introduced for SUL CC. However, UE can only rely on network schedule even without such new indication.</w:t>
      </w:r>
    </w:p>
    <w:p w14:paraId="69C9A748" w14:textId="77777777" w:rsidR="003C2F3A" w:rsidRDefault="003C2F3A" w:rsidP="00BB09C7">
      <w:pPr>
        <w:keepNext/>
        <w:spacing w:before="180" w:after="180"/>
        <w:jc w:val="center"/>
      </w:pPr>
      <w:r>
        <w:rPr>
          <w:noProof/>
          <w:lang w:eastAsia="zh-CN"/>
        </w:rPr>
        <w:drawing>
          <wp:inline distT="0" distB="0" distL="0" distR="0" wp14:anchorId="7A984201" wp14:editId="4D196015">
            <wp:extent cx="3603009" cy="1437268"/>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202" cy="1451706"/>
                    </a:xfrm>
                    <a:prstGeom prst="rect">
                      <a:avLst/>
                    </a:prstGeom>
                    <a:noFill/>
                  </pic:spPr>
                </pic:pic>
              </a:graphicData>
            </a:graphic>
          </wp:inline>
        </w:drawing>
      </w:r>
    </w:p>
    <w:p w14:paraId="277B6180" w14:textId="45832568" w:rsidR="003C2F3A" w:rsidRPr="006077FF" w:rsidRDefault="003C2F3A" w:rsidP="00BB09C7">
      <w:pPr>
        <w:pStyle w:val="a6"/>
        <w:spacing w:after="180"/>
        <w:rPr>
          <w:lang w:eastAsia="zh-CN"/>
        </w:rPr>
      </w:pPr>
      <w:bookmarkStart w:id="6" w:name="_Ref159177859"/>
      <w:r>
        <w:t xml:space="preserve">Figure </w:t>
      </w:r>
      <w:r w:rsidR="00827E8F">
        <w:t>2</w:t>
      </w:r>
      <w:bookmarkEnd w:id="6"/>
      <w:r w:rsidR="00213E25">
        <w:t xml:space="preserve">. Introduce SUL for 4.9GHz, band </w:t>
      </w:r>
      <w:r w:rsidR="00314F7E">
        <w:t>n79</w:t>
      </w:r>
      <w:r w:rsidR="001B37CC">
        <w:br/>
      </w:r>
      <w:r w:rsidR="001B37CC" w:rsidRPr="00027825">
        <w:rPr>
          <w:lang w:eastAsia="zh-CN"/>
        </w:rPr>
        <w:t>(1.9GHz SUL 30MHz 2Tx → 4</w:t>
      </w:r>
      <w:r w:rsidR="001B37CC" w:rsidRPr="00027825">
        <w:rPr>
          <w:rFonts w:hint="eastAsia"/>
          <w:lang w:eastAsia="zh-CN"/>
        </w:rPr>
        <w:t>.</w:t>
      </w:r>
      <w:r w:rsidR="001B37CC" w:rsidRPr="00027825">
        <w:rPr>
          <w:lang w:eastAsia="zh-CN"/>
        </w:rPr>
        <w:t xml:space="preserve">9GHz </w:t>
      </w:r>
      <w:r w:rsidR="001B37CC">
        <w:rPr>
          <w:lang w:eastAsia="zh-CN"/>
        </w:rPr>
        <w:t xml:space="preserve">NUL </w:t>
      </w:r>
      <w:r w:rsidR="001B37CC" w:rsidRPr="00027825">
        <w:rPr>
          <w:lang w:eastAsia="zh-CN"/>
        </w:rPr>
        <w:t>100</w:t>
      </w:r>
      <w:r w:rsidR="001B37CC">
        <w:rPr>
          <w:lang w:eastAsia="zh-CN"/>
        </w:rPr>
        <w:t xml:space="preserve"> + SUL </w:t>
      </w:r>
      <w:r w:rsidR="001B37CC" w:rsidRPr="00027825">
        <w:rPr>
          <w:lang w:eastAsia="zh-CN"/>
        </w:rPr>
        <w:t>60MHz 2Tx→ 2.6GHz 100MHz 2Tx→ …)</w:t>
      </w:r>
    </w:p>
    <w:p w14:paraId="0A7E6741" w14:textId="495C2496" w:rsidR="00F41AE6" w:rsidRPr="00D12151" w:rsidRDefault="003C2F3A" w:rsidP="002F312D">
      <w:pPr>
        <w:rPr>
          <w:lang w:eastAsia="zh-CN"/>
        </w:rPr>
      </w:pPr>
      <w:r w:rsidRPr="00C70D69">
        <w:rPr>
          <w:b/>
          <w:i/>
          <w:lang w:eastAsia="zh-CN"/>
        </w:rPr>
        <w:t>Proposal</w:t>
      </w:r>
      <w:r w:rsidR="00314F7E">
        <w:rPr>
          <w:b/>
          <w:i/>
          <w:lang w:eastAsia="zh-CN"/>
        </w:rPr>
        <w:t xml:space="preserve"> 1</w:t>
      </w:r>
      <w:r w:rsidRPr="00C70D69">
        <w:rPr>
          <w:b/>
          <w:i/>
          <w:lang w:eastAsia="zh-CN"/>
        </w:rPr>
        <w:t>: Define new SUL band</w:t>
      </w:r>
      <w:r w:rsidR="00EE460C">
        <w:rPr>
          <w:b/>
          <w:i/>
          <w:lang w:eastAsia="zh-CN"/>
        </w:rPr>
        <w:t>s</w:t>
      </w:r>
      <w:r w:rsidRPr="00C70D69">
        <w:rPr>
          <w:b/>
          <w:i/>
          <w:lang w:eastAsia="zh-CN"/>
        </w:rPr>
        <w:t xml:space="preserve"> corresponding to 2.6GHz band n41 and 4.9GHz band n79</w:t>
      </w:r>
      <w:r w:rsidR="00C70D69">
        <w:rPr>
          <w:b/>
          <w:i/>
          <w:lang w:eastAsia="zh-CN"/>
        </w:rPr>
        <w:t>.</w:t>
      </w:r>
    </w:p>
    <w:p w14:paraId="22552740" w14:textId="706B22AE" w:rsidR="0028490C" w:rsidRPr="00027825" w:rsidRDefault="00E06612" w:rsidP="0028490C">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Gain</w:t>
      </w:r>
      <w:r w:rsidR="0028490C">
        <w:rPr>
          <w:rFonts w:ascii="Arial" w:hAnsi="Arial" w:cs="Arial"/>
          <w:b w:val="0"/>
          <w:bCs w:val="0"/>
          <w:sz w:val="28"/>
          <w:szCs w:val="28"/>
          <w:lang w:val="sv-SE" w:eastAsia="zh-CN"/>
        </w:rPr>
        <w:t xml:space="preserve">: </w:t>
      </w:r>
      <w:r w:rsidR="003D7579">
        <w:rPr>
          <w:rFonts w:ascii="Arial" w:hAnsi="Arial" w:cs="Arial"/>
          <w:b w:val="0"/>
          <w:bCs w:val="0"/>
          <w:sz w:val="28"/>
          <w:szCs w:val="28"/>
          <w:lang w:val="sv-SE" w:eastAsia="zh-CN"/>
        </w:rPr>
        <w:t xml:space="preserve">uplink peak </w:t>
      </w:r>
      <w:r w:rsidR="00DC6551">
        <w:rPr>
          <w:rFonts w:ascii="Arial" w:hAnsi="Arial" w:cs="Arial"/>
          <w:b w:val="0"/>
          <w:bCs w:val="0"/>
          <w:sz w:val="28"/>
          <w:szCs w:val="28"/>
          <w:lang w:val="sv-SE" w:eastAsia="zh-CN"/>
        </w:rPr>
        <w:t xml:space="preserve">data </w:t>
      </w:r>
      <w:r w:rsidR="003D7579">
        <w:rPr>
          <w:rFonts w:ascii="Arial" w:hAnsi="Arial" w:cs="Arial"/>
          <w:b w:val="0"/>
          <w:bCs w:val="0"/>
          <w:sz w:val="28"/>
          <w:szCs w:val="28"/>
          <w:lang w:val="sv-SE" w:eastAsia="zh-CN"/>
        </w:rPr>
        <w:t>rate and DL complexity</w:t>
      </w:r>
    </w:p>
    <w:p w14:paraId="5CCE5B9B" w14:textId="591E4FBE" w:rsidR="00DC6551" w:rsidRPr="00BB09C7" w:rsidRDefault="00DC6551" w:rsidP="00BB09C7">
      <w:pPr>
        <w:spacing w:after="180"/>
        <w:rPr>
          <w:b/>
          <w:u w:val="single"/>
          <w:lang w:eastAsia="zh-CN"/>
        </w:rPr>
      </w:pPr>
      <w:r w:rsidRPr="00BB09C7">
        <w:rPr>
          <w:b/>
          <w:u w:val="single"/>
          <w:lang w:eastAsia="zh-CN"/>
        </w:rPr>
        <w:t>Uplink peak data rate gain compared to Rel-17/18 2 DL CC based uplink Tx switching schemes</w:t>
      </w:r>
    </w:p>
    <w:p w14:paraId="60ABDF06" w14:textId="05A03E74" w:rsidR="00021413" w:rsidRPr="00BB09C7" w:rsidRDefault="00021413" w:rsidP="00BB09C7">
      <w:pPr>
        <w:spacing w:after="180"/>
        <w:rPr>
          <w:noProof/>
          <w:lang w:eastAsia="zh-CN"/>
        </w:rPr>
      </w:pPr>
      <w:r w:rsidRPr="00BB09C7">
        <w:rPr>
          <w:lang w:eastAsia="zh-CN"/>
        </w:rPr>
        <w:lastRenderedPageBreak/>
        <w:t xml:space="preserve">Figure 3 </w:t>
      </w:r>
      <w:r w:rsidR="00495184" w:rsidRPr="00BB09C7">
        <w:rPr>
          <w:lang w:eastAsia="zh-CN"/>
        </w:rPr>
        <w:t xml:space="preserve">shows </w:t>
      </w:r>
      <w:r w:rsidRPr="00BB09C7">
        <w:rPr>
          <w:lang w:eastAsia="zh-CN"/>
        </w:rPr>
        <w:t>the Tx switching schemes based on 2 DL CC UE capability on the same band combination as that in Figure 1 or 2.</w:t>
      </w:r>
      <w:r w:rsidR="00B07415" w:rsidRPr="00BB09C7">
        <w:rPr>
          <w:noProof/>
          <w:lang w:eastAsia="zh-CN"/>
        </w:rPr>
        <w:t xml:space="preserve"> </w:t>
      </w:r>
      <w:r w:rsidR="005750C6" w:rsidRPr="00BB09C7">
        <w:rPr>
          <w:noProof/>
          <w:lang w:eastAsia="zh-CN"/>
        </w:rPr>
        <w:t>The achie</w:t>
      </w:r>
      <w:r w:rsidR="00DC6551" w:rsidRPr="00DC6551">
        <w:rPr>
          <w:noProof/>
          <w:lang w:eastAsia="zh-CN"/>
        </w:rPr>
        <w:t xml:space="preserve">vable uplink peak data rates can be calcualted </w:t>
      </w:r>
      <w:r w:rsidR="00A77131" w:rsidRPr="00BB09C7">
        <w:rPr>
          <w:noProof/>
          <w:lang w:eastAsia="zh-CN"/>
        </w:rPr>
        <w:t>assuming 2Tx + UL 256QAM</w:t>
      </w:r>
      <w:r w:rsidR="00DC6551" w:rsidRPr="00DC6551">
        <w:rPr>
          <w:noProof/>
          <w:lang w:eastAsia="zh-CN"/>
        </w:rPr>
        <w:t xml:space="preserve">. In sum, the scheme in Figure 2 has 16% gain of uplink peak data rate over the scheme in Figure 3(a) and 30% gain over the scheme in Figure 3(b). </w:t>
      </w:r>
    </w:p>
    <w:p w14:paraId="2B23253B" w14:textId="77777777" w:rsidR="00B07415" w:rsidRDefault="00B07415" w:rsidP="00BB09C7">
      <w:pPr>
        <w:spacing w:beforeLines="100" w:before="240" w:after="180"/>
        <w:jc w:val="center"/>
        <w:rPr>
          <w:sz w:val="21"/>
          <w:lang w:eastAsia="zh-CN"/>
        </w:rPr>
      </w:pPr>
      <w:r>
        <w:rPr>
          <w:noProof/>
          <w:sz w:val="21"/>
          <w:lang w:eastAsia="zh-CN"/>
        </w:rPr>
        <w:drawing>
          <wp:inline distT="0" distB="0" distL="0" distR="0" wp14:anchorId="7062D2F0" wp14:editId="7D9DD5E1">
            <wp:extent cx="2667000" cy="13008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8821" cy="1301722"/>
                    </a:xfrm>
                    <a:prstGeom prst="rect">
                      <a:avLst/>
                    </a:prstGeom>
                    <a:noFill/>
                  </pic:spPr>
                </pic:pic>
              </a:graphicData>
            </a:graphic>
          </wp:inline>
        </w:drawing>
      </w:r>
    </w:p>
    <w:p w14:paraId="13BAC50A" w14:textId="0F26A896" w:rsidR="00B07415" w:rsidRPr="00BB09C7" w:rsidRDefault="00B07415" w:rsidP="00BB09C7">
      <w:pPr>
        <w:pStyle w:val="af4"/>
        <w:numPr>
          <w:ilvl w:val="0"/>
          <w:numId w:val="30"/>
        </w:numPr>
        <w:spacing w:after="180"/>
        <w:ind w:firstLineChars="0"/>
        <w:jc w:val="center"/>
        <w:rPr>
          <w:b/>
          <w:sz w:val="20"/>
          <w:szCs w:val="20"/>
          <w:lang w:eastAsia="zh-CN"/>
        </w:rPr>
      </w:pPr>
      <w:r w:rsidRPr="00BB09C7">
        <w:rPr>
          <w:b/>
          <w:sz w:val="20"/>
          <w:szCs w:val="20"/>
          <w:lang w:eastAsia="zh-CN"/>
        </w:rPr>
        <w:t>2 DL CCs located on 4.9GHz band</w:t>
      </w:r>
      <w:r>
        <w:rPr>
          <w:b/>
          <w:sz w:val="20"/>
          <w:szCs w:val="20"/>
          <w:lang w:eastAsia="zh-CN"/>
        </w:rPr>
        <w:br/>
      </w:r>
      <w:r w:rsidRPr="00B07415">
        <w:rPr>
          <w:b/>
          <w:sz w:val="20"/>
          <w:szCs w:val="20"/>
          <w:lang w:eastAsia="zh-CN"/>
        </w:rPr>
        <w:t xml:space="preserve">(1.9GHz SUL 30MHz 2Tx </w:t>
      </w:r>
      <w:r w:rsidRPr="00B07415">
        <w:rPr>
          <w:rFonts w:hint="eastAsia"/>
          <w:b/>
          <w:sz w:val="20"/>
          <w:szCs w:val="20"/>
          <w:lang w:eastAsia="zh-CN"/>
        </w:rPr>
        <w:t>→</w:t>
      </w:r>
      <w:r w:rsidRPr="00B07415">
        <w:rPr>
          <w:b/>
          <w:sz w:val="20"/>
          <w:szCs w:val="20"/>
          <w:lang w:eastAsia="zh-CN"/>
        </w:rPr>
        <w:t xml:space="preserve"> 4.9GHz NUL 100 + SUL 60MHz 2Tx</w:t>
      </w:r>
      <w:r w:rsidRPr="00B07415">
        <w:rPr>
          <w:rFonts w:hint="eastAsia"/>
          <w:b/>
          <w:sz w:val="20"/>
          <w:szCs w:val="20"/>
          <w:lang w:eastAsia="zh-CN"/>
        </w:rPr>
        <w:t>→</w:t>
      </w:r>
      <w:r w:rsidRPr="00B07415">
        <w:rPr>
          <w:b/>
          <w:sz w:val="20"/>
          <w:szCs w:val="20"/>
          <w:lang w:eastAsia="zh-CN"/>
        </w:rPr>
        <w:t xml:space="preserve"> …)</w:t>
      </w:r>
    </w:p>
    <w:p w14:paraId="206DB86E" w14:textId="7E581216" w:rsidR="00B07415" w:rsidRDefault="00B07415" w:rsidP="00BB09C7">
      <w:pPr>
        <w:spacing w:after="180"/>
        <w:jc w:val="center"/>
        <w:rPr>
          <w:sz w:val="21"/>
          <w:lang w:eastAsia="zh-CN"/>
        </w:rPr>
      </w:pPr>
      <w:r>
        <w:rPr>
          <w:noProof/>
          <w:sz w:val="21"/>
          <w:lang w:eastAsia="zh-CN"/>
        </w:rPr>
        <w:drawing>
          <wp:inline distT="0" distB="0" distL="0" distR="0" wp14:anchorId="2AB1B2B0" wp14:editId="2897C311">
            <wp:extent cx="3638550" cy="128852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9465" cy="1310095"/>
                    </a:xfrm>
                    <a:prstGeom prst="rect">
                      <a:avLst/>
                    </a:prstGeom>
                    <a:noFill/>
                  </pic:spPr>
                </pic:pic>
              </a:graphicData>
            </a:graphic>
          </wp:inline>
        </w:drawing>
      </w:r>
    </w:p>
    <w:p w14:paraId="66D1236F" w14:textId="17D7D63F" w:rsidR="00B07415" w:rsidRPr="00BB09C7" w:rsidRDefault="00B07415" w:rsidP="00BB09C7">
      <w:pPr>
        <w:pStyle w:val="af4"/>
        <w:numPr>
          <w:ilvl w:val="0"/>
          <w:numId w:val="30"/>
        </w:numPr>
        <w:spacing w:after="180"/>
        <w:ind w:firstLineChars="0"/>
        <w:jc w:val="center"/>
        <w:rPr>
          <w:b/>
          <w:sz w:val="20"/>
          <w:szCs w:val="20"/>
          <w:lang w:eastAsia="zh-CN"/>
        </w:rPr>
      </w:pPr>
      <w:r w:rsidRPr="00BB09C7">
        <w:rPr>
          <w:b/>
          <w:sz w:val="20"/>
          <w:szCs w:val="20"/>
          <w:lang w:eastAsia="zh-CN"/>
        </w:rPr>
        <w:t>2 DL CCs located on 4.9GHz and 2.6GHz</w:t>
      </w:r>
      <w:r w:rsidRPr="00BB09C7">
        <w:rPr>
          <w:sz w:val="20"/>
          <w:szCs w:val="20"/>
          <w:lang w:eastAsia="zh-CN"/>
        </w:rPr>
        <w:br/>
      </w:r>
      <w:r w:rsidRPr="00BB09C7">
        <w:rPr>
          <w:b/>
          <w:sz w:val="20"/>
          <w:szCs w:val="20"/>
          <w:lang w:eastAsia="zh-CN"/>
        </w:rPr>
        <w:t xml:space="preserve">(1.9GHz SUL 30MHz 2Tx </w:t>
      </w:r>
      <w:r w:rsidRPr="00BB09C7">
        <w:rPr>
          <w:rFonts w:hint="eastAsia"/>
          <w:b/>
          <w:sz w:val="20"/>
          <w:szCs w:val="20"/>
          <w:lang w:eastAsia="zh-CN"/>
        </w:rPr>
        <w:t>→</w:t>
      </w:r>
      <w:r w:rsidRPr="00BB09C7">
        <w:rPr>
          <w:b/>
          <w:sz w:val="20"/>
          <w:szCs w:val="20"/>
          <w:lang w:eastAsia="zh-CN"/>
        </w:rPr>
        <w:t xml:space="preserve"> 4.9GHz NUL 100 2Tx</w:t>
      </w:r>
      <w:r w:rsidRPr="00BB09C7">
        <w:rPr>
          <w:rFonts w:hint="eastAsia"/>
          <w:b/>
          <w:sz w:val="20"/>
          <w:szCs w:val="20"/>
          <w:lang w:eastAsia="zh-CN"/>
        </w:rPr>
        <w:t>→</w:t>
      </w:r>
      <w:r w:rsidRPr="00BB09C7">
        <w:rPr>
          <w:b/>
          <w:sz w:val="20"/>
          <w:szCs w:val="20"/>
          <w:lang w:eastAsia="zh-CN"/>
        </w:rPr>
        <w:t xml:space="preserve"> 2.6GHz 100MHz </w:t>
      </w:r>
      <w:r w:rsidRPr="00BB09C7">
        <w:rPr>
          <w:rFonts w:hint="eastAsia"/>
          <w:b/>
          <w:sz w:val="20"/>
          <w:szCs w:val="20"/>
          <w:lang w:eastAsia="zh-CN"/>
        </w:rPr>
        <w:t>2Tx</w:t>
      </w:r>
      <w:r w:rsidRPr="00BB09C7">
        <w:rPr>
          <w:rFonts w:hint="eastAsia"/>
          <w:b/>
          <w:sz w:val="20"/>
          <w:szCs w:val="20"/>
          <w:lang w:eastAsia="zh-CN"/>
        </w:rPr>
        <w:t>→</w:t>
      </w:r>
      <w:r w:rsidRPr="00BB09C7">
        <w:rPr>
          <w:b/>
          <w:sz w:val="20"/>
          <w:szCs w:val="20"/>
          <w:lang w:eastAsia="zh-CN"/>
        </w:rPr>
        <w:t xml:space="preserve"> …)</w:t>
      </w:r>
    </w:p>
    <w:p w14:paraId="0CFA3FCB" w14:textId="74FFD7D2" w:rsidR="00B07415" w:rsidRPr="00BB09C7" w:rsidRDefault="00B07415" w:rsidP="00BB09C7">
      <w:pPr>
        <w:spacing w:after="180"/>
        <w:jc w:val="center"/>
        <w:rPr>
          <w:b/>
          <w:sz w:val="20"/>
          <w:szCs w:val="20"/>
          <w:lang w:eastAsia="zh-CN"/>
        </w:rPr>
      </w:pPr>
      <w:r w:rsidRPr="00BB09C7">
        <w:rPr>
          <w:b/>
          <w:sz w:val="20"/>
          <w:szCs w:val="20"/>
          <w:lang w:eastAsia="zh-CN"/>
        </w:rPr>
        <w:t>Figure 3</w:t>
      </w:r>
      <w:r w:rsidR="00C847A2">
        <w:rPr>
          <w:rFonts w:hint="eastAsia"/>
          <w:b/>
          <w:sz w:val="20"/>
          <w:szCs w:val="20"/>
          <w:lang w:eastAsia="zh-CN"/>
        </w:rPr>
        <w:t xml:space="preserve">. </w:t>
      </w:r>
      <w:r w:rsidR="00E61DB9">
        <w:rPr>
          <w:b/>
          <w:sz w:val="20"/>
          <w:szCs w:val="20"/>
          <w:lang w:eastAsia="zh-CN"/>
        </w:rPr>
        <w:t xml:space="preserve">Uplink </w:t>
      </w:r>
      <w:r w:rsidR="00C847A2">
        <w:rPr>
          <w:rFonts w:hint="eastAsia"/>
          <w:b/>
          <w:sz w:val="20"/>
          <w:szCs w:val="20"/>
          <w:lang w:eastAsia="zh-CN"/>
        </w:rPr>
        <w:t>Tx</w:t>
      </w:r>
      <w:r w:rsidR="00C847A2">
        <w:rPr>
          <w:b/>
          <w:sz w:val="20"/>
          <w:szCs w:val="20"/>
          <w:lang w:eastAsia="zh-CN"/>
        </w:rPr>
        <w:t xml:space="preserve"> switching based on 2DL CC capability</w:t>
      </w:r>
    </w:p>
    <w:p w14:paraId="2C0A5FF8" w14:textId="64ACCA44" w:rsidR="00B07415" w:rsidRPr="00BB09C7" w:rsidRDefault="00DC6551" w:rsidP="00BB09C7">
      <w:pPr>
        <w:spacing w:after="180"/>
        <w:rPr>
          <w:b/>
          <w:u w:val="single"/>
          <w:lang w:eastAsia="zh-CN"/>
        </w:rPr>
      </w:pPr>
      <w:r w:rsidRPr="00BB09C7">
        <w:rPr>
          <w:b/>
          <w:u w:val="single"/>
          <w:lang w:eastAsia="zh-CN"/>
        </w:rPr>
        <w:t>Reduced DL complexity and power consumption</w:t>
      </w:r>
    </w:p>
    <w:p w14:paraId="7AE60077" w14:textId="20BBD0C6" w:rsidR="00DC6551" w:rsidRDefault="00EF4197" w:rsidP="00BB09C7">
      <w:pPr>
        <w:spacing w:after="180"/>
        <w:rPr>
          <w:lang w:eastAsia="zh-CN"/>
        </w:rPr>
      </w:pPr>
      <w:r>
        <w:rPr>
          <w:lang w:eastAsia="zh-CN"/>
        </w:rPr>
        <w:t>In Table 1 we compare the DL complexity and po</w:t>
      </w:r>
      <w:r w:rsidR="004636B7">
        <w:rPr>
          <w:lang w:eastAsia="zh-CN"/>
        </w:rPr>
        <w:t xml:space="preserve">wer consumption among 2 DL CC, </w:t>
      </w:r>
      <w:r>
        <w:rPr>
          <w:lang w:eastAsia="zh-CN"/>
        </w:rPr>
        <w:t>3 DL CC and 4 DL CC cases.</w:t>
      </w:r>
      <w:r w:rsidR="004636B7">
        <w:rPr>
          <w:lang w:eastAsia="zh-CN"/>
        </w:rPr>
        <w:t xml:space="preserve"> The gain of reduced DL complexity and power consumption of 2 DL CC over 3 DL CC or 4 DL CC would be significant.</w:t>
      </w:r>
    </w:p>
    <w:p w14:paraId="3B119E5D" w14:textId="60450E0D" w:rsidR="00EF4197" w:rsidRPr="00BB09C7" w:rsidRDefault="004636B7" w:rsidP="00BB09C7">
      <w:pPr>
        <w:spacing w:after="180"/>
        <w:jc w:val="center"/>
        <w:rPr>
          <w:b/>
          <w:sz w:val="20"/>
          <w:szCs w:val="20"/>
          <w:lang w:eastAsia="zh-CN"/>
        </w:rPr>
      </w:pPr>
      <w:r w:rsidRPr="00BB09C7">
        <w:rPr>
          <w:b/>
          <w:sz w:val="20"/>
          <w:szCs w:val="20"/>
          <w:lang w:eastAsia="zh-CN"/>
        </w:rPr>
        <w:t>Table 1: comparison of DL complexity and power consumption with different DL CC number</w:t>
      </w:r>
    </w:p>
    <w:tbl>
      <w:tblPr>
        <w:tblW w:w="6280" w:type="dxa"/>
        <w:jc w:val="center"/>
        <w:tblCellMar>
          <w:left w:w="0" w:type="dxa"/>
          <w:right w:w="0" w:type="dxa"/>
        </w:tblCellMar>
        <w:tblLook w:val="0420" w:firstRow="1" w:lastRow="0" w:firstColumn="0" w:lastColumn="0" w:noHBand="0" w:noVBand="1"/>
      </w:tblPr>
      <w:tblGrid>
        <w:gridCol w:w="1420"/>
        <w:gridCol w:w="2240"/>
        <w:gridCol w:w="2620"/>
      </w:tblGrid>
      <w:tr w:rsidR="00EF4197" w:rsidRPr="00EF4197" w14:paraId="0DACC4AB"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65AB94C0" w14:textId="77777777" w:rsidR="00EF4197" w:rsidRPr="00BB09C7" w:rsidRDefault="00EF4197" w:rsidP="00BB09C7">
            <w:pPr>
              <w:spacing w:after="0"/>
              <w:jc w:val="center"/>
              <w:rPr>
                <w:sz w:val="20"/>
                <w:szCs w:val="20"/>
                <w:lang w:eastAsia="zh-CN"/>
              </w:rPr>
            </w:pPr>
            <w:r w:rsidRPr="00BB09C7">
              <w:rPr>
                <w:b/>
                <w:bCs/>
                <w:sz w:val="20"/>
                <w:szCs w:val="20"/>
                <w:lang w:eastAsia="zh-CN"/>
              </w:rPr>
              <w:t>DL CC#</w:t>
            </w:r>
          </w:p>
        </w:tc>
        <w:tc>
          <w:tcPr>
            <w:tcW w:w="224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02766697" w14:textId="77777777" w:rsidR="00EF4197" w:rsidRPr="00BB09C7" w:rsidRDefault="00EF4197" w:rsidP="00BB09C7">
            <w:pPr>
              <w:spacing w:after="0"/>
              <w:jc w:val="center"/>
              <w:rPr>
                <w:sz w:val="20"/>
                <w:szCs w:val="20"/>
                <w:lang w:eastAsia="zh-CN"/>
              </w:rPr>
            </w:pPr>
            <w:r w:rsidRPr="00BB09C7">
              <w:rPr>
                <w:b/>
                <w:bCs/>
                <w:sz w:val="20"/>
                <w:szCs w:val="20"/>
                <w:lang w:eastAsia="zh-CN"/>
              </w:rPr>
              <w:t>DL Complexity</w:t>
            </w:r>
          </w:p>
        </w:tc>
        <w:tc>
          <w:tcPr>
            <w:tcW w:w="262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134A645B" w14:textId="77777777" w:rsidR="00EF4197" w:rsidRPr="00BB09C7" w:rsidRDefault="00EF4197" w:rsidP="00BB09C7">
            <w:pPr>
              <w:spacing w:after="0"/>
              <w:jc w:val="center"/>
              <w:rPr>
                <w:sz w:val="20"/>
                <w:szCs w:val="20"/>
                <w:lang w:eastAsia="zh-CN"/>
              </w:rPr>
            </w:pPr>
            <w:r w:rsidRPr="00BB09C7">
              <w:rPr>
                <w:b/>
                <w:bCs/>
                <w:sz w:val="20"/>
                <w:szCs w:val="20"/>
                <w:lang w:eastAsia="zh-CN"/>
              </w:rPr>
              <w:t>Power consumption</w:t>
            </w:r>
          </w:p>
          <w:p w14:paraId="27F8C510" w14:textId="5274417B" w:rsidR="00EF4197" w:rsidRPr="00BB09C7" w:rsidRDefault="00EF4197" w:rsidP="00BB09C7">
            <w:pPr>
              <w:spacing w:after="0"/>
              <w:jc w:val="center"/>
              <w:rPr>
                <w:sz w:val="20"/>
                <w:szCs w:val="20"/>
                <w:lang w:eastAsia="zh-CN"/>
              </w:rPr>
            </w:pPr>
            <w:r w:rsidRPr="00BB09C7">
              <w:rPr>
                <w:b/>
                <w:bCs/>
                <w:sz w:val="20"/>
                <w:szCs w:val="20"/>
                <w:lang w:eastAsia="zh-CN"/>
              </w:rPr>
              <w:t>(PDCCH monitoring)</w:t>
            </w:r>
          </w:p>
        </w:tc>
      </w:tr>
      <w:tr w:rsidR="00EF4197" w:rsidRPr="00EF4197" w14:paraId="3E373D00"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38017D08" w14:textId="77777777" w:rsidR="00EF4197" w:rsidRPr="00BB09C7" w:rsidRDefault="00EF4197" w:rsidP="00BB09C7">
            <w:pPr>
              <w:spacing w:after="0"/>
              <w:jc w:val="center"/>
              <w:rPr>
                <w:sz w:val="20"/>
                <w:szCs w:val="20"/>
                <w:lang w:eastAsia="zh-CN"/>
              </w:rPr>
            </w:pPr>
            <w:r w:rsidRPr="00BB09C7">
              <w:rPr>
                <w:sz w:val="20"/>
                <w:szCs w:val="20"/>
                <w:lang w:eastAsia="zh-CN"/>
              </w:rPr>
              <w:t>2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2C267C7E" w14:textId="77777777" w:rsidR="00EF4197" w:rsidRPr="00BB09C7" w:rsidRDefault="00EF4197" w:rsidP="00BB09C7">
            <w:pPr>
              <w:spacing w:after="0"/>
              <w:jc w:val="center"/>
              <w:rPr>
                <w:sz w:val="20"/>
                <w:szCs w:val="20"/>
                <w:lang w:eastAsia="zh-CN"/>
              </w:rPr>
            </w:pPr>
            <w:r w:rsidRPr="00BB09C7">
              <w:rPr>
                <w:sz w:val="20"/>
                <w:szCs w:val="20"/>
                <w:lang w:eastAsia="zh-CN"/>
              </w:rPr>
              <w:t>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5B82A66B" w14:textId="77777777" w:rsidR="00EF4197" w:rsidRPr="00BB09C7" w:rsidRDefault="00EF4197" w:rsidP="00BB09C7">
            <w:pPr>
              <w:spacing w:after="0"/>
              <w:jc w:val="center"/>
              <w:rPr>
                <w:sz w:val="20"/>
                <w:szCs w:val="20"/>
                <w:lang w:eastAsia="zh-CN"/>
              </w:rPr>
            </w:pPr>
            <w:r w:rsidRPr="00BB09C7">
              <w:rPr>
                <w:sz w:val="20"/>
                <w:szCs w:val="20"/>
                <w:lang w:eastAsia="zh-CN"/>
              </w:rPr>
              <w:t>Y</w:t>
            </w:r>
          </w:p>
        </w:tc>
      </w:tr>
      <w:tr w:rsidR="00EF4197" w:rsidRPr="00EF4197" w14:paraId="60C645CC"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682BF294" w14:textId="77777777" w:rsidR="00EF4197" w:rsidRPr="00BB09C7" w:rsidRDefault="00EF4197" w:rsidP="00BB09C7">
            <w:pPr>
              <w:spacing w:after="0"/>
              <w:jc w:val="center"/>
              <w:rPr>
                <w:sz w:val="20"/>
                <w:szCs w:val="20"/>
                <w:lang w:eastAsia="zh-CN"/>
              </w:rPr>
            </w:pPr>
            <w:r w:rsidRPr="00BB09C7">
              <w:rPr>
                <w:sz w:val="20"/>
                <w:szCs w:val="20"/>
                <w:lang w:eastAsia="zh-CN"/>
              </w:rPr>
              <w:t>3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7905FFD6" w14:textId="77777777" w:rsidR="00EF4197" w:rsidRPr="00BB09C7" w:rsidRDefault="00EF4197" w:rsidP="00BB09C7">
            <w:pPr>
              <w:spacing w:after="0"/>
              <w:jc w:val="center"/>
              <w:rPr>
                <w:sz w:val="20"/>
                <w:szCs w:val="20"/>
                <w:lang w:eastAsia="zh-CN"/>
              </w:rPr>
            </w:pPr>
            <w:r w:rsidRPr="00BB09C7">
              <w:rPr>
                <w:sz w:val="20"/>
                <w:szCs w:val="20"/>
                <w:lang w:eastAsia="zh-CN"/>
              </w:rPr>
              <w:t>1.25X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7634C068" w14:textId="77777777" w:rsidR="00EF4197" w:rsidRPr="00BB09C7" w:rsidRDefault="00EF4197" w:rsidP="00BB09C7">
            <w:pPr>
              <w:spacing w:after="0"/>
              <w:jc w:val="center"/>
              <w:rPr>
                <w:sz w:val="20"/>
                <w:szCs w:val="20"/>
                <w:lang w:eastAsia="zh-CN"/>
              </w:rPr>
            </w:pPr>
            <w:r w:rsidRPr="00BB09C7">
              <w:rPr>
                <w:sz w:val="20"/>
                <w:szCs w:val="20"/>
                <w:lang w:eastAsia="zh-CN"/>
              </w:rPr>
              <w:t>1.3Y</w:t>
            </w:r>
          </w:p>
        </w:tc>
      </w:tr>
      <w:tr w:rsidR="00EF4197" w:rsidRPr="00EF4197" w14:paraId="37EF7DEF"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3170923B" w14:textId="77777777" w:rsidR="00EF4197" w:rsidRPr="00BB09C7" w:rsidRDefault="00EF4197" w:rsidP="00BB09C7">
            <w:pPr>
              <w:spacing w:after="0"/>
              <w:jc w:val="center"/>
              <w:rPr>
                <w:sz w:val="20"/>
                <w:szCs w:val="20"/>
                <w:lang w:eastAsia="zh-CN"/>
              </w:rPr>
            </w:pPr>
            <w:r w:rsidRPr="00BB09C7">
              <w:rPr>
                <w:sz w:val="20"/>
                <w:szCs w:val="20"/>
                <w:lang w:eastAsia="zh-CN"/>
              </w:rPr>
              <w:t>4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46A6A338" w14:textId="5100FB2D" w:rsidR="00EF4197" w:rsidRPr="00BB09C7" w:rsidRDefault="00EF4197" w:rsidP="00BB09C7">
            <w:pPr>
              <w:spacing w:after="0"/>
              <w:jc w:val="center"/>
              <w:rPr>
                <w:sz w:val="20"/>
                <w:szCs w:val="20"/>
                <w:lang w:eastAsia="zh-CN"/>
              </w:rPr>
            </w:pPr>
            <w:r w:rsidRPr="00BB09C7">
              <w:rPr>
                <w:sz w:val="20"/>
                <w:szCs w:val="20"/>
                <w:lang w:eastAsia="zh-CN"/>
              </w:rPr>
              <w:t>1.4~1.7X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01D0879F" w14:textId="77777777" w:rsidR="00EF4197" w:rsidRPr="00BB09C7" w:rsidRDefault="00EF4197" w:rsidP="00BB09C7">
            <w:pPr>
              <w:spacing w:after="0"/>
              <w:jc w:val="center"/>
              <w:rPr>
                <w:sz w:val="20"/>
                <w:szCs w:val="20"/>
                <w:lang w:eastAsia="zh-CN"/>
              </w:rPr>
            </w:pPr>
            <w:r w:rsidRPr="00BB09C7">
              <w:rPr>
                <w:sz w:val="20"/>
                <w:szCs w:val="20"/>
                <w:lang w:eastAsia="zh-CN"/>
              </w:rPr>
              <w:t>1.8Y</w:t>
            </w:r>
          </w:p>
        </w:tc>
      </w:tr>
    </w:tbl>
    <w:p w14:paraId="2DF521FD" w14:textId="77777777" w:rsidR="00EF4197" w:rsidRPr="00BB09C7" w:rsidRDefault="00EF4197" w:rsidP="00BB09C7">
      <w:pPr>
        <w:spacing w:after="180"/>
        <w:rPr>
          <w:lang w:eastAsia="zh-CN"/>
        </w:rPr>
      </w:pPr>
    </w:p>
    <w:p w14:paraId="7385D7F4" w14:textId="4182501E" w:rsidR="008B4972" w:rsidRPr="00027825" w:rsidRDefault="008B4972" w:rsidP="008B4972">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Summary: uplink peak data rate and DL complexity</w:t>
      </w:r>
    </w:p>
    <w:p w14:paraId="3691F80F" w14:textId="35ACF894" w:rsidR="00942206" w:rsidRPr="00BB09C7" w:rsidRDefault="00942206" w:rsidP="00BB09C7">
      <w:pPr>
        <w:spacing w:after="180"/>
        <w:rPr>
          <w:u w:val="single"/>
          <w:lang w:eastAsia="zh-CN"/>
        </w:rPr>
      </w:pPr>
      <w:r w:rsidRPr="00BB09C7">
        <w:rPr>
          <w:b/>
          <w:u w:val="single"/>
          <w:lang w:eastAsia="zh-CN"/>
        </w:rPr>
        <w:t>Summary of potential directions for further discussions for Rel-19</w:t>
      </w:r>
      <w:r w:rsidR="00DF5580" w:rsidRPr="00BB09C7">
        <w:rPr>
          <w:b/>
          <w:u w:val="single"/>
          <w:lang w:eastAsia="zh-CN"/>
        </w:rPr>
        <w:t xml:space="preserve"> SUL band</w:t>
      </w:r>
    </w:p>
    <w:p w14:paraId="3D09237C" w14:textId="10B7D8D5" w:rsidR="00FF789C" w:rsidRPr="00BB09C7" w:rsidRDefault="003723AD" w:rsidP="00BB09C7">
      <w:pPr>
        <w:overflowPunct w:val="0"/>
        <w:spacing w:after="180"/>
        <w:textAlignment w:val="baseline"/>
        <w:rPr>
          <w:lang w:eastAsia="zh-CN"/>
        </w:rPr>
      </w:pPr>
      <w:r w:rsidRPr="00DC6551">
        <w:rPr>
          <w:lang w:eastAsia="zh-CN"/>
        </w:rPr>
        <w:t>Consider the introduction of new SUL bands</w:t>
      </w:r>
      <w:r w:rsidR="00DF5580" w:rsidRPr="00DC6551">
        <w:rPr>
          <w:lang w:eastAsia="zh-CN"/>
        </w:rPr>
        <w:t xml:space="preserve"> and share the same spectrum with TDD band</w:t>
      </w:r>
      <w:r w:rsidRPr="00DC6551">
        <w:rPr>
          <w:lang w:eastAsia="zh-CN"/>
        </w:rPr>
        <w:t>,</w:t>
      </w:r>
      <w:r w:rsidR="000114BE" w:rsidRPr="00DC6551">
        <w:rPr>
          <w:lang w:eastAsia="zh-CN"/>
        </w:rPr>
        <w:t xml:space="preserve"> </w:t>
      </w:r>
      <w:r w:rsidR="00FF789C" w:rsidRPr="00DC6551">
        <w:rPr>
          <w:lang w:eastAsia="zh-CN"/>
        </w:rPr>
        <w:t xml:space="preserve">the following </w:t>
      </w:r>
      <w:r w:rsidR="00942206" w:rsidRPr="00DC6551">
        <w:rPr>
          <w:lang w:eastAsia="zh-CN"/>
        </w:rPr>
        <w:t xml:space="preserve">directions can be set for further discussions for Rel-19 </w:t>
      </w:r>
      <w:r w:rsidR="006A04D2" w:rsidRPr="00DC6551">
        <w:rPr>
          <w:lang w:eastAsia="zh-CN"/>
        </w:rPr>
        <w:t xml:space="preserve">new SUL bands </w:t>
      </w:r>
      <w:r w:rsidR="00942206" w:rsidRPr="00DC6551">
        <w:rPr>
          <w:lang w:eastAsia="zh-CN"/>
        </w:rPr>
        <w:t>WI</w:t>
      </w:r>
      <w:r w:rsidR="00FF789C" w:rsidRPr="00DC6551">
        <w:rPr>
          <w:lang w:eastAsia="zh-CN"/>
        </w:rPr>
        <w:t>:</w:t>
      </w:r>
    </w:p>
    <w:p w14:paraId="4934EA69" w14:textId="72B31968" w:rsidR="006A04D2" w:rsidRPr="00BB09C7" w:rsidRDefault="00E7237F" w:rsidP="00BB09C7">
      <w:pPr>
        <w:pStyle w:val="af4"/>
        <w:numPr>
          <w:ilvl w:val="0"/>
          <w:numId w:val="10"/>
        </w:numPr>
        <w:spacing w:after="180"/>
        <w:ind w:firstLineChars="0"/>
        <w:rPr>
          <w:b/>
          <w:i/>
        </w:rPr>
      </w:pPr>
      <w:r w:rsidRPr="00BB09C7">
        <w:rPr>
          <w:b/>
          <w:i/>
        </w:rPr>
        <w:t>Define</w:t>
      </w:r>
      <w:r w:rsidR="006A04D2" w:rsidRPr="00BB09C7">
        <w:rPr>
          <w:b/>
          <w:i/>
        </w:rPr>
        <w:t xml:space="preserve"> new SUL bands corresponding to </w:t>
      </w:r>
      <w:r w:rsidRPr="00BB09C7">
        <w:rPr>
          <w:b/>
          <w:i/>
        </w:rPr>
        <w:t>2.6GHz band n41 and 4.9GHz band n79 respectively.</w:t>
      </w:r>
    </w:p>
    <w:p w14:paraId="5BE2B147" w14:textId="2375F066" w:rsidR="00E7237F" w:rsidRPr="00BB09C7" w:rsidRDefault="00E7237F" w:rsidP="00BB09C7">
      <w:pPr>
        <w:pStyle w:val="af4"/>
        <w:numPr>
          <w:ilvl w:val="0"/>
          <w:numId w:val="10"/>
        </w:numPr>
        <w:spacing w:after="180"/>
        <w:ind w:firstLineChars="0"/>
        <w:rPr>
          <w:b/>
          <w:i/>
        </w:rPr>
      </w:pPr>
      <w:r w:rsidRPr="00BB09C7">
        <w:rPr>
          <w:b/>
          <w:i/>
        </w:rPr>
        <w:t>Define new band combinations comprise of the new SUL bands corresponding to 2.6GHz band n41 only, 4.9GHz band n79 only, and both</w:t>
      </w:r>
      <w:r w:rsidR="00EE460C" w:rsidRPr="00BB09C7">
        <w:rPr>
          <w:b/>
          <w:i/>
        </w:rPr>
        <w:t xml:space="preserve"> band</w:t>
      </w:r>
      <w:r w:rsidRPr="00BB09C7">
        <w:rPr>
          <w:b/>
          <w:i/>
        </w:rPr>
        <w:t xml:space="preserve"> n41 and n79.</w:t>
      </w:r>
    </w:p>
    <w:p w14:paraId="35104371" w14:textId="7E944EC5" w:rsidR="00C70D69" w:rsidRPr="00BB09C7" w:rsidRDefault="00C70D69" w:rsidP="00BB09C7">
      <w:pPr>
        <w:pStyle w:val="af4"/>
        <w:numPr>
          <w:ilvl w:val="0"/>
          <w:numId w:val="10"/>
        </w:numPr>
        <w:spacing w:after="180"/>
        <w:ind w:firstLineChars="0"/>
        <w:rPr>
          <w:b/>
          <w:i/>
        </w:rPr>
      </w:pPr>
      <w:r w:rsidRPr="00BB09C7">
        <w:rPr>
          <w:b/>
          <w:i/>
        </w:rPr>
        <w:lastRenderedPageBreak/>
        <w:t>Define new RF requirements for the new SUL bands and band combinations</w:t>
      </w:r>
      <w:r w:rsidR="00EE460C" w:rsidRPr="00BB09C7">
        <w:rPr>
          <w:b/>
          <w:i/>
        </w:rPr>
        <w:t>.</w:t>
      </w:r>
    </w:p>
    <w:p w14:paraId="1295E823" w14:textId="245D61AE" w:rsidR="00C70D69" w:rsidRPr="00BB09C7" w:rsidRDefault="00C70D69" w:rsidP="00BB09C7">
      <w:pPr>
        <w:pStyle w:val="af4"/>
        <w:numPr>
          <w:ilvl w:val="0"/>
          <w:numId w:val="10"/>
        </w:numPr>
        <w:spacing w:after="180"/>
        <w:ind w:firstLineChars="0"/>
        <w:rPr>
          <w:b/>
          <w:i/>
        </w:rPr>
      </w:pPr>
      <w:r w:rsidRPr="00BB09C7">
        <w:rPr>
          <w:b/>
          <w:i/>
        </w:rPr>
        <w:t>When UE indicates to support the capability of “</w:t>
      </w:r>
      <w:proofErr w:type="spellStart"/>
      <w:r w:rsidRPr="00BB09C7">
        <w:rPr>
          <w:b/>
          <w:i/>
          <w:lang w:eastAsia="zh-CN"/>
        </w:rPr>
        <w:t>S</w:t>
      </w:r>
      <w:r w:rsidRPr="00BB09C7">
        <w:rPr>
          <w:b/>
          <w:i/>
        </w:rPr>
        <w:t>witchedUL</w:t>
      </w:r>
      <w:proofErr w:type="spellEnd"/>
      <w:r w:rsidRPr="00BB09C7">
        <w:rPr>
          <w:b/>
          <w:i/>
        </w:rPr>
        <w:t>” and 2Tx, it is allowed that UE performs simultaneous transmissions on new SUL bands and NUL on corresponding TDD band.</w:t>
      </w:r>
    </w:p>
    <w:p w14:paraId="4F158825" w14:textId="533EEA6F" w:rsidR="00AB7566" w:rsidRPr="00BB09C7" w:rsidRDefault="00C70D69" w:rsidP="00BB09C7">
      <w:pPr>
        <w:pStyle w:val="af4"/>
        <w:numPr>
          <w:ilvl w:val="0"/>
          <w:numId w:val="10"/>
        </w:numPr>
        <w:spacing w:after="180"/>
        <w:ind w:firstLineChars="0"/>
        <w:rPr>
          <w:b/>
          <w:i/>
          <w:sz w:val="21"/>
        </w:rPr>
      </w:pPr>
      <w:r w:rsidRPr="00BB09C7">
        <w:rPr>
          <w:b/>
          <w:i/>
        </w:rPr>
        <w:t>Design new signaling to configure/indicate the TDD configuration in the new SUL bands.</w:t>
      </w:r>
    </w:p>
    <w:p w14:paraId="5E30F27E" w14:textId="448F86D4" w:rsidR="000B234A" w:rsidRPr="00C02CCE" w:rsidRDefault="000B234A"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D3C1F0" w14:textId="005171C2" w:rsidR="000B234A" w:rsidRPr="00DC6551" w:rsidRDefault="000B234A" w:rsidP="00BB09C7">
      <w:pPr>
        <w:adjustRightInd/>
        <w:spacing w:after="180"/>
        <w:rPr>
          <w:lang w:eastAsia="zh-CN"/>
        </w:rPr>
      </w:pPr>
      <w:r w:rsidRPr="00C02CCE">
        <w:rPr>
          <w:lang w:eastAsia="zh-CN"/>
        </w:rPr>
        <w:t>In this</w:t>
      </w:r>
      <w:r w:rsidR="003B735F">
        <w:rPr>
          <w:lang w:eastAsia="zh-CN"/>
        </w:rPr>
        <w:t xml:space="preserve"> paper, we provide our views on </w:t>
      </w:r>
      <w:r w:rsidR="00EE05E2">
        <w:rPr>
          <w:lang w:eastAsia="zh-CN"/>
        </w:rPr>
        <w:t xml:space="preserve">further </w:t>
      </w:r>
      <w:r w:rsidR="003B735F">
        <w:rPr>
          <w:lang w:eastAsia="zh-CN"/>
        </w:rPr>
        <w:t>enhancements</w:t>
      </w:r>
      <w:r w:rsidR="00EE05E2">
        <w:rPr>
          <w:lang w:eastAsia="zh-CN"/>
        </w:rPr>
        <w:t xml:space="preserve"> for multi-carrier operation in Rel-19</w:t>
      </w:r>
      <w:r w:rsidR="00757B49">
        <w:rPr>
          <w:lang w:eastAsia="zh-CN"/>
        </w:rPr>
        <w:t>.</w:t>
      </w:r>
      <w:r w:rsidR="00EE05E2">
        <w:rPr>
          <w:lang w:eastAsia="zh-CN"/>
        </w:rPr>
        <w:t xml:space="preserve"> </w:t>
      </w:r>
      <w:r w:rsidR="00757B49">
        <w:rPr>
          <w:rFonts w:hint="eastAsia"/>
          <w:lang w:eastAsia="zh-CN"/>
        </w:rPr>
        <w:t>B</w:t>
      </w:r>
      <w:r w:rsidR="00757B49">
        <w:rPr>
          <w:lang w:eastAsia="zh-CN"/>
        </w:rPr>
        <w:t xml:space="preserve">ased </w:t>
      </w:r>
      <w:r w:rsidR="00757B49" w:rsidRPr="00DC6551">
        <w:rPr>
          <w:lang w:eastAsia="zh-CN"/>
        </w:rPr>
        <w:t xml:space="preserve">on the above discussion, we have following </w:t>
      </w:r>
      <w:r w:rsidR="000A1E9B" w:rsidRPr="00DC6551">
        <w:rPr>
          <w:lang w:eastAsia="zh-CN"/>
        </w:rPr>
        <w:t>proposals</w:t>
      </w:r>
      <w:r w:rsidR="00B55A61" w:rsidRPr="00DC6551">
        <w:rPr>
          <w:lang w:eastAsia="zh-CN"/>
        </w:rPr>
        <w:t>:</w:t>
      </w:r>
    </w:p>
    <w:p w14:paraId="0034A152" w14:textId="606C7A77" w:rsidR="00FD39BC" w:rsidRPr="00BB09C7" w:rsidRDefault="00C70D69" w:rsidP="00BB09C7">
      <w:pPr>
        <w:adjustRightInd/>
        <w:spacing w:after="180"/>
        <w:rPr>
          <w:b/>
          <w:i/>
        </w:rPr>
      </w:pPr>
      <w:r w:rsidRPr="00DC6551">
        <w:rPr>
          <w:b/>
          <w:i/>
          <w:lang w:eastAsia="zh-CN"/>
        </w:rPr>
        <w:t>Proposal 1: Define new SUL band corresponding to 2.6GHz band n41 and 4.9GHz band n79.</w:t>
      </w:r>
    </w:p>
    <w:bookmarkEnd w:id="4"/>
    <w:p w14:paraId="1197533F" w14:textId="55C9E5E4" w:rsidR="00244D54" w:rsidRPr="00DC6551" w:rsidRDefault="00244D54" w:rsidP="00BB09C7">
      <w:pPr>
        <w:adjustRightInd/>
        <w:spacing w:after="180"/>
        <w:rPr>
          <w:lang w:eastAsia="zh-CN"/>
        </w:rPr>
      </w:pPr>
      <w:r w:rsidRPr="00DC6551">
        <w:rPr>
          <w:lang w:eastAsia="zh-CN"/>
        </w:rPr>
        <w:t xml:space="preserve">In addition, </w:t>
      </w:r>
      <w:r w:rsidR="00295C20" w:rsidRPr="00DC6551">
        <w:rPr>
          <w:lang w:eastAsia="zh-CN"/>
        </w:rPr>
        <w:t>the following directions can be set for further discussions for Rel-19 MC WI:</w:t>
      </w:r>
    </w:p>
    <w:p w14:paraId="4B76EF28" w14:textId="77777777" w:rsidR="00EE460C" w:rsidRPr="00BB09C7" w:rsidRDefault="00EE460C" w:rsidP="00BB09C7">
      <w:pPr>
        <w:pStyle w:val="af4"/>
        <w:numPr>
          <w:ilvl w:val="0"/>
          <w:numId w:val="10"/>
        </w:numPr>
        <w:adjustRightInd/>
        <w:spacing w:after="180"/>
        <w:ind w:firstLineChars="0"/>
        <w:rPr>
          <w:b/>
          <w:i/>
        </w:rPr>
      </w:pPr>
      <w:r w:rsidRPr="00BB09C7">
        <w:rPr>
          <w:b/>
          <w:i/>
        </w:rPr>
        <w:t>Define new SUL bands corresponding to 2.6GHz band n41 and 4.9GHz band n79 respectively.</w:t>
      </w:r>
    </w:p>
    <w:p w14:paraId="2CC1C080" w14:textId="77777777" w:rsidR="00EE460C" w:rsidRPr="00BB09C7" w:rsidRDefault="00EE460C" w:rsidP="00BB09C7">
      <w:pPr>
        <w:pStyle w:val="af4"/>
        <w:numPr>
          <w:ilvl w:val="0"/>
          <w:numId w:val="10"/>
        </w:numPr>
        <w:adjustRightInd/>
        <w:spacing w:after="180"/>
        <w:ind w:firstLineChars="0"/>
        <w:rPr>
          <w:b/>
          <w:i/>
        </w:rPr>
      </w:pPr>
      <w:r w:rsidRPr="00BB09C7">
        <w:rPr>
          <w:b/>
          <w:i/>
        </w:rPr>
        <w:t>Define new band combinations comprise of the new SUL bands corresponding to 2.6GHz band n41 only, 4.9GHz band n79 only, and both band n41 and n79.</w:t>
      </w:r>
    </w:p>
    <w:p w14:paraId="2002C8B7" w14:textId="77777777" w:rsidR="00EE460C" w:rsidRPr="00BB09C7" w:rsidRDefault="00EE460C" w:rsidP="00BB09C7">
      <w:pPr>
        <w:pStyle w:val="af4"/>
        <w:numPr>
          <w:ilvl w:val="0"/>
          <w:numId w:val="10"/>
        </w:numPr>
        <w:adjustRightInd/>
        <w:spacing w:after="180"/>
        <w:ind w:firstLineChars="0"/>
        <w:rPr>
          <w:b/>
          <w:i/>
        </w:rPr>
      </w:pPr>
      <w:r w:rsidRPr="00BB09C7">
        <w:rPr>
          <w:b/>
          <w:i/>
        </w:rPr>
        <w:t>Define new RF requirements for the new SUL bands and band combinations.</w:t>
      </w:r>
    </w:p>
    <w:p w14:paraId="25DAE2A2" w14:textId="77777777" w:rsidR="00EE460C" w:rsidRPr="00BB09C7" w:rsidRDefault="00EE460C" w:rsidP="00BB09C7">
      <w:pPr>
        <w:pStyle w:val="af4"/>
        <w:numPr>
          <w:ilvl w:val="0"/>
          <w:numId w:val="10"/>
        </w:numPr>
        <w:adjustRightInd/>
        <w:spacing w:after="180"/>
        <w:ind w:firstLineChars="0"/>
        <w:rPr>
          <w:b/>
          <w:i/>
        </w:rPr>
      </w:pPr>
      <w:r w:rsidRPr="00BB09C7">
        <w:rPr>
          <w:b/>
          <w:i/>
        </w:rPr>
        <w:t>When UE indicates to support the capability of “</w:t>
      </w:r>
      <w:proofErr w:type="spellStart"/>
      <w:r w:rsidRPr="00BB09C7">
        <w:rPr>
          <w:b/>
          <w:i/>
          <w:lang w:eastAsia="zh-CN"/>
        </w:rPr>
        <w:t>S</w:t>
      </w:r>
      <w:r w:rsidRPr="00BB09C7">
        <w:rPr>
          <w:b/>
          <w:i/>
        </w:rPr>
        <w:t>witchedUL</w:t>
      </w:r>
      <w:proofErr w:type="spellEnd"/>
      <w:r w:rsidRPr="00BB09C7">
        <w:rPr>
          <w:b/>
          <w:i/>
        </w:rPr>
        <w:t>” and 2Tx, it is allowed that UE performs simultaneous transmissions on new SUL bands and NUL on corresponding TDD band.</w:t>
      </w:r>
    </w:p>
    <w:p w14:paraId="64399F0B" w14:textId="12B7DED9" w:rsidR="00244D54" w:rsidRPr="00BB09C7" w:rsidRDefault="00EE460C" w:rsidP="00BB09C7">
      <w:pPr>
        <w:pStyle w:val="af4"/>
        <w:numPr>
          <w:ilvl w:val="0"/>
          <w:numId w:val="10"/>
        </w:numPr>
        <w:adjustRightInd/>
        <w:spacing w:after="180"/>
        <w:ind w:firstLineChars="0"/>
      </w:pPr>
      <w:r w:rsidRPr="00BB09C7">
        <w:rPr>
          <w:b/>
          <w:i/>
        </w:rPr>
        <w:t>Design new signaling to configure/indicate the TDD configuration in the new SUL bands.</w:t>
      </w:r>
    </w:p>
    <w:sectPr w:rsidR="00244D54" w:rsidRPr="00BB09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6058C" w14:textId="77777777" w:rsidR="0003798A" w:rsidRDefault="0003798A">
      <w:r>
        <w:separator/>
      </w:r>
    </w:p>
  </w:endnote>
  <w:endnote w:type="continuationSeparator" w:id="0">
    <w:p w14:paraId="233FBE2A" w14:textId="77777777" w:rsidR="0003798A" w:rsidRDefault="0003798A">
      <w:r>
        <w:continuationSeparator/>
      </w:r>
    </w:p>
  </w:endnote>
  <w:endnote w:type="continuationNotice" w:id="1">
    <w:p w14:paraId="43995500" w14:textId="77777777" w:rsidR="0003798A" w:rsidRDefault="00037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uaweiSansLigh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F79C" w14:textId="77777777" w:rsidR="0003798A" w:rsidRDefault="0003798A">
      <w:r>
        <w:separator/>
      </w:r>
    </w:p>
  </w:footnote>
  <w:footnote w:type="continuationSeparator" w:id="0">
    <w:p w14:paraId="71AF25B4" w14:textId="77777777" w:rsidR="0003798A" w:rsidRDefault="0003798A">
      <w:r>
        <w:continuationSeparator/>
      </w:r>
    </w:p>
  </w:footnote>
  <w:footnote w:type="continuationNotice" w:id="1">
    <w:p w14:paraId="12A2447C" w14:textId="77777777" w:rsidR="0003798A" w:rsidRDefault="000379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7138A"/>
    <w:multiLevelType w:val="hybridMultilevel"/>
    <w:tmpl w:val="8DCEB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64E"/>
    <w:multiLevelType w:val="hybridMultilevel"/>
    <w:tmpl w:val="F22E61B2"/>
    <w:lvl w:ilvl="0" w:tplc="2DF68F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A4B28"/>
    <w:multiLevelType w:val="hybridMultilevel"/>
    <w:tmpl w:val="26D2B66C"/>
    <w:lvl w:ilvl="0" w:tplc="CBAAE530">
      <w:start w:val="1"/>
      <w:numFmt w:val="bullet"/>
      <w:lvlText w:val=""/>
      <w:lvlJc w:val="left"/>
      <w:pPr>
        <w:tabs>
          <w:tab w:val="num" w:pos="720"/>
        </w:tabs>
        <w:ind w:left="720" w:hanging="360"/>
      </w:pPr>
      <w:rPr>
        <w:rFonts w:ascii="Wingdings" w:hAnsi="Wingdings" w:hint="default"/>
      </w:rPr>
    </w:lvl>
    <w:lvl w:ilvl="1" w:tplc="10504F5E">
      <w:start w:val="1"/>
      <w:numFmt w:val="bullet"/>
      <w:lvlText w:val=""/>
      <w:lvlJc w:val="left"/>
      <w:pPr>
        <w:tabs>
          <w:tab w:val="num" w:pos="1440"/>
        </w:tabs>
        <w:ind w:left="1440" w:hanging="360"/>
      </w:pPr>
      <w:rPr>
        <w:rFonts w:ascii="Wingdings" w:hAnsi="Wingdings" w:hint="default"/>
      </w:rPr>
    </w:lvl>
    <w:lvl w:ilvl="2" w:tplc="62361040" w:tentative="1">
      <w:start w:val="1"/>
      <w:numFmt w:val="bullet"/>
      <w:lvlText w:val=""/>
      <w:lvlJc w:val="left"/>
      <w:pPr>
        <w:tabs>
          <w:tab w:val="num" w:pos="2160"/>
        </w:tabs>
        <w:ind w:left="2160" w:hanging="360"/>
      </w:pPr>
      <w:rPr>
        <w:rFonts w:ascii="Wingdings" w:hAnsi="Wingdings" w:hint="default"/>
      </w:rPr>
    </w:lvl>
    <w:lvl w:ilvl="3" w:tplc="CEB4685E" w:tentative="1">
      <w:start w:val="1"/>
      <w:numFmt w:val="bullet"/>
      <w:lvlText w:val=""/>
      <w:lvlJc w:val="left"/>
      <w:pPr>
        <w:tabs>
          <w:tab w:val="num" w:pos="2880"/>
        </w:tabs>
        <w:ind w:left="2880" w:hanging="360"/>
      </w:pPr>
      <w:rPr>
        <w:rFonts w:ascii="Wingdings" w:hAnsi="Wingdings" w:hint="default"/>
      </w:rPr>
    </w:lvl>
    <w:lvl w:ilvl="4" w:tplc="6C90275C" w:tentative="1">
      <w:start w:val="1"/>
      <w:numFmt w:val="bullet"/>
      <w:lvlText w:val=""/>
      <w:lvlJc w:val="left"/>
      <w:pPr>
        <w:tabs>
          <w:tab w:val="num" w:pos="3600"/>
        </w:tabs>
        <w:ind w:left="3600" w:hanging="360"/>
      </w:pPr>
      <w:rPr>
        <w:rFonts w:ascii="Wingdings" w:hAnsi="Wingdings" w:hint="default"/>
      </w:rPr>
    </w:lvl>
    <w:lvl w:ilvl="5" w:tplc="6B647B66" w:tentative="1">
      <w:start w:val="1"/>
      <w:numFmt w:val="bullet"/>
      <w:lvlText w:val=""/>
      <w:lvlJc w:val="left"/>
      <w:pPr>
        <w:tabs>
          <w:tab w:val="num" w:pos="4320"/>
        </w:tabs>
        <w:ind w:left="4320" w:hanging="360"/>
      </w:pPr>
      <w:rPr>
        <w:rFonts w:ascii="Wingdings" w:hAnsi="Wingdings" w:hint="default"/>
      </w:rPr>
    </w:lvl>
    <w:lvl w:ilvl="6" w:tplc="612AE9B0" w:tentative="1">
      <w:start w:val="1"/>
      <w:numFmt w:val="bullet"/>
      <w:lvlText w:val=""/>
      <w:lvlJc w:val="left"/>
      <w:pPr>
        <w:tabs>
          <w:tab w:val="num" w:pos="5040"/>
        </w:tabs>
        <w:ind w:left="5040" w:hanging="360"/>
      </w:pPr>
      <w:rPr>
        <w:rFonts w:ascii="Wingdings" w:hAnsi="Wingdings" w:hint="default"/>
      </w:rPr>
    </w:lvl>
    <w:lvl w:ilvl="7" w:tplc="C07E4A3C" w:tentative="1">
      <w:start w:val="1"/>
      <w:numFmt w:val="bullet"/>
      <w:lvlText w:val=""/>
      <w:lvlJc w:val="left"/>
      <w:pPr>
        <w:tabs>
          <w:tab w:val="num" w:pos="5760"/>
        </w:tabs>
        <w:ind w:left="5760" w:hanging="360"/>
      </w:pPr>
      <w:rPr>
        <w:rFonts w:ascii="Wingdings" w:hAnsi="Wingdings" w:hint="default"/>
      </w:rPr>
    </w:lvl>
    <w:lvl w:ilvl="8" w:tplc="3970E90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460AF"/>
    <w:multiLevelType w:val="hybridMultilevel"/>
    <w:tmpl w:val="C5C4955A"/>
    <w:lvl w:ilvl="0" w:tplc="3D86C540">
      <w:start w:val="1"/>
      <w:numFmt w:val="bullet"/>
      <w:lvlText w:val=""/>
      <w:lvlJc w:val="left"/>
      <w:pPr>
        <w:tabs>
          <w:tab w:val="num" w:pos="720"/>
        </w:tabs>
        <w:ind w:left="720" w:hanging="360"/>
      </w:pPr>
      <w:rPr>
        <w:rFonts w:ascii="Wingdings" w:hAnsi="Wingdings" w:hint="default"/>
      </w:rPr>
    </w:lvl>
    <w:lvl w:ilvl="1" w:tplc="B576E71A">
      <w:start w:val="1"/>
      <w:numFmt w:val="bullet"/>
      <w:lvlText w:val=""/>
      <w:lvlJc w:val="left"/>
      <w:pPr>
        <w:tabs>
          <w:tab w:val="num" w:pos="1440"/>
        </w:tabs>
        <w:ind w:left="1440" w:hanging="360"/>
      </w:pPr>
      <w:rPr>
        <w:rFonts w:ascii="Wingdings" w:hAnsi="Wingdings" w:hint="default"/>
      </w:rPr>
    </w:lvl>
    <w:lvl w:ilvl="2" w:tplc="6A420552" w:tentative="1">
      <w:start w:val="1"/>
      <w:numFmt w:val="bullet"/>
      <w:lvlText w:val=""/>
      <w:lvlJc w:val="left"/>
      <w:pPr>
        <w:tabs>
          <w:tab w:val="num" w:pos="2160"/>
        </w:tabs>
        <w:ind w:left="2160" w:hanging="360"/>
      </w:pPr>
      <w:rPr>
        <w:rFonts w:ascii="Wingdings" w:hAnsi="Wingdings" w:hint="default"/>
      </w:rPr>
    </w:lvl>
    <w:lvl w:ilvl="3" w:tplc="59E63E48" w:tentative="1">
      <w:start w:val="1"/>
      <w:numFmt w:val="bullet"/>
      <w:lvlText w:val=""/>
      <w:lvlJc w:val="left"/>
      <w:pPr>
        <w:tabs>
          <w:tab w:val="num" w:pos="2880"/>
        </w:tabs>
        <w:ind w:left="2880" w:hanging="360"/>
      </w:pPr>
      <w:rPr>
        <w:rFonts w:ascii="Wingdings" w:hAnsi="Wingdings" w:hint="default"/>
      </w:rPr>
    </w:lvl>
    <w:lvl w:ilvl="4" w:tplc="D8A49278" w:tentative="1">
      <w:start w:val="1"/>
      <w:numFmt w:val="bullet"/>
      <w:lvlText w:val=""/>
      <w:lvlJc w:val="left"/>
      <w:pPr>
        <w:tabs>
          <w:tab w:val="num" w:pos="3600"/>
        </w:tabs>
        <w:ind w:left="3600" w:hanging="360"/>
      </w:pPr>
      <w:rPr>
        <w:rFonts w:ascii="Wingdings" w:hAnsi="Wingdings" w:hint="default"/>
      </w:rPr>
    </w:lvl>
    <w:lvl w:ilvl="5" w:tplc="A8FEC254" w:tentative="1">
      <w:start w:val="1"/>
      <w:numFmt w:val="bullet"/>
      <w:lvlText w:val=""/>
      <w:lvlJc w:val="left"/>
      <w:pPr>
        <w:tabs>
          <w:tab w:val="num" w:pos="4320"/>
        </w:tabs>
        <w:ind w:left="4320" w:hanging="360"/>
      </w:pPr>
      <w:rPr>
        <w:rFonts w:ascii="Wingdings" w:hAnsi="Wingdings" w:hint="default"/>
      </w:rPr>
    </w:lvl>
    <w:lvl w:ilvl="6" w:tplc="ACA47CEE" w:tentative="1">
      <w:start w:val="1"/>
      <w:numFmt w:val="bullet"/>
      <w:lvlText w:val=""/>
      <w:lvlJc w:val="left"/>
      <w:pPr>
        <w:tabs>
          <w:tab w:val="num" w:pos="5040"/>
        </w:tabs>
        <w:ind w:left="5040" w:hanging="360"/>
      </w:pPr>
      <w:rPr>
        <w:rFonts w:ascii="Wingdings" w:hAnsi="Wingdings" w:hint="default"/>
      </w:rPr>
    </w:lvl>
    <w:lvl w:ilvl="7" w:tplc="53E841EC" w:tentative="1">
      <w:start w:val="1"/>
      <w:numFmt w:val="bullet"/>
      <w:lvlText w:val=""/>
      <w:lvlJc w:val="left"/>
      <w:pPr>
        <w:tabs>
          <w:tab w:val="num" w:pos="5760"/>
        </w:tabs>
        <w:ind w:left="5760" w:hanging="360"/>
      </w:pPr>
      <w:rPr>
        <w:rFonts w:ascii="Wingdings" w:hAnsi="Wingdings" w:hint="default"/>
      </w:rPr>
    </w:lvl>
    <w:lvl w:ilvl="8" w:tplc="770228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B13D4"/>
    <w:multiLevelType w:val="hybridMultilevel"/>
    <w:tmpl w:val="E288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26456"/>
    <w:multiLevelType w:val="hybridMultilevel"/>
    <w:tmpl w:val="E268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41632"/>
    <w:multiLevelType w:val="hybridMultilevel"/>
    <w:tmpl w:val="48F449CA"/>
    <w:lvl w:ilvl="0" w:tplc="2B7ECBA8">
      <w:start w:val="1"/>
      <w:numFmt w:val="bullet"/>
      <w:lvlText w:val="•"/>
      <w:lvlJc w:val="left"/>
      <w:pPr>
        <w:tabs>
          <w:tab w:val="num" w:pos="720"/>
        </w:tabs>
        <w:ind w:left="720" w:hanging="360"/>
      </w:pPr>
      <w:rPr>
        <w:rFonts w:ascii="Arial" w:hAnsi="Arial" w:hint="default"/>
      </w:rPr>
    </w:lvl>
    <w:lvl w:ilvl="1" w:tplc="7200DCFA">
      <w:start w:val="1"/>
      <w:numFmt w:val="bullet"/>
      <w:lvlText w:val="•"/>
      <w:lvlJc w:val="left"/>
      <w:pPr>
        <w:tabs>
          <w:tab w:val="num" w:pos="1440"/>
        </w:tabs>
        <w:ind w:left="1440" w:hanging="360"/>
      </w:pPr>
      <w:rPr>
        <w:rFonts w:ascii="Arial" w:hAnsi="Arial" w:hint="default"/>
      </w:rPr>
    </w:lvl>
    <w:lvl w:ilvl="2" w:tplc="16FC2D14" w:tentative="1">
      <w:start w:val="1"/>
      <w:numFmt w:val="bullet"/>
      <w:lvlText w:val="•"/>
      <w:lvlJc w:val="left"/>
      <w:pPr>
        <w:tabs>
          <w:tab w:val="num" w:pos="2160"/>
        </w:tabs>
        <w:ind w:left="2160" w:hanging="360"/>
      </w:pPr>
      <w:rPr>
        <w:rFonts w:ascii="Arial" w:hAnsi="Arial" w:hint="default"/>
      </w:rPr>
    </w:lvl>
    <w:lvl w:ilvl="3" w:tplc="C7F496DE" w:tentative="1">
      <w:start w:val="1"/>
      <w:numFmt w:val="bullet"/>
      <w:lvlText w:val="•"/>
      <w:lvlJc w:val="left"/>
      <w:pPr>
        <w:tabs>
          <w:tab w:val="num" w:pos="2880"/>
        </w:tabs>
        <w:ind w:left="2880" w:hanging="360"/>
      </w:pPr>
      <w:rPr>
        <w:rFonts w:ascii="Arial" w:hAnsi="Arial" w:hint="default"/>
      </w:rPr>
    </w:lvl>
    <w:lvl w:ilvl="4" w:tplc="66949302" w:tentative="1">
      <w:start w:val="1"/>
      <w:numFmt w:val="bullet"/>
      <w:lvlText w:val="•"/>
      <w:lvlJc w:val="left"/>
      <w:pPr>
        <w:tabs>
          <w:tab w:val="num" w:pos="3600"/>
        </w:tabs>
        <w:ind w:left="3600" w:hanging="360"/>
      </w:pPr>
      <w:rPr>
        <w:rFonts w:ascii="Arial" w:hAnsi="Arial" w:hint="default"/>
      </w:rPr>
    </w:lvl>
    <w:lvl w:ilvl="5" w:tplc="1F8A5F6C" w:tentative="1">
      <w:start w:val="1"/>
      <w:numFmt w:val="bullet"/>
      <w:lvlText w:val="•"/>
      <w:lvlJc w:val="left"/>
      <w:pPr>
        <w:tabs>
          <w:tab w:val="num" w:pos="4320"/>
        </w:tabs>
        <w:ind w:left="4320" w:hanging="360"/>
      </w:pPr>
      <w:rPr>
        <w:rFonts w:ascii="Arial" w:hAnsi="Arial" w:hint="default"/>
      </w:rPr>
    </w:lvl>
    <w:lvl w:ilvl="6" w:tplc="2256A906" w:tentative="1">
      <w:start w:val="1"/>
      <w:numFmt w:val="bullet"/>
      <w:lvlText w:val="•"/>
      <w:lvlJc w:val="left"/>
      <w:pPr>
        <w:tabs>
          <w:tab w:val="num" w:pos="5040"/>
        </w:tabs>
        <w:ind w:left="5040" w:hanging="360"/>
      </w:pPr>
      <w:rPr>
        <w:rFonts w:ascii="Arial" w:hAnsi="Arial" w:hint="default"/>
      </w:rPr>
    </w:lvl>
    <w:lvl w:ilvl="7" w:tplc="CD4EB2F6" w:tentative="1">
      <w:start w:val="1"/>
      <w:numFmt w:val="bullet"/>
      <w:lvlText w:val="•"/>
      <w:lvlJc w:val="left"/>
      <w:pPr>
        <w:tabs>
          <w:tab w:val="num" w:pos="5760"/>
        </w:tabs>
        <w:ind w:left="5760" w:hanging="360"/>
      </w:pPr>
      <w:rPr>
        <w:rFonts w:ascii="Arial" w:hAnsi="Arial" w:hint="default"/>
      </w:rPr>
    </w:lvl>
    <w:lvl w:ilvl="8" w:tplc="196A3B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4B40F0"/>
    <w:multiLevelType w:val="hybridMultilevel"/>
    <w:tmpl w:val="FB9898AE"/>
    <w:lvl w:ilvl="0" w:tplc="04FCBAC8">
      <w:start w:val="14"/>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61636"/>
    <w:multiLevelType w:val="hybridMultilevel"/>
    <w:tmpl w:val="9752BA5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43FA4"/>
    <w:multiLevelType w:val="hybridMultilevel"/>
    <w:tmpl w:val="4E28E5C2"/>
    <w:lvl w:ilvl="0" w:tplc="CFB278D2">
      <w:start w:val="1"/>
      <w:numFmt w:val="bullet"/>
      <w:lvlText w:val=""/>
      <w:lvlJc w:val="left"/>
      <w:pPr>
        <w:tabs>
          <w:tab w:val="num" w:pos="720"/>
        </w:tabs>
        <w:ind w:left="720" w:hanging="360"/>
      </w:pPr>
      <w:rPr>
        <w:rFonts w:ascii="Wingdings" w:hAnsi="Wingdings" w:hint="default"/>
      </w:rPr>
    </w:lvl>
    <w:lvl w:ilvl="1" w:tplc="6BDC635A" w:tentative="1">
      <w:start w:val="1"/>
      <w:numFmt w:val="bullet"/>
      <w:lvlText w:val=""/>
      <w:lvlJc w:val="left"/>
      <w:pPr>
        <w:tabs>
          <w:tab w:val="num" w:pos="1440"/>
        </w:tabs>
        <w:ind w:left="1440" w:hanging="360"/>
      </w:pPr>
      <w:rPr>
        <w:rFonts w:ascii="Wingdings" w:hAnsi="Wingdings" w:hint="default"/>
      </w:rPr>
    </w:lvl>
    <w:lvl w:ilvl="2" w:tplc="DD5EF1A4" w:tentative="1">
      <w:start w:val="1"/>
      <w:numFmt w:val="bullet"/>
      <w:lvlText w:val=""/>
      <w:lvlJc w:val="left"/>
      <w:pPr>
        <w:tabs>
          <w:tab w:val="num" w:pos="2160"/>
        </w:tabs>
        <w:ind w:left="2160" w:hanging="360"/>
      </w:pPr>
      <w:rPr>
        <w:rFonts w:ascii="Wingdings" w:hAnsi="Wingdings" w:hint="default"/>
      </w:rPr>
    </w:lvl>
    <w:lvl w:ilvl="3" w:tplc="E5B288C6" w:tentative="1">
      <w:start w:val="1"/>
      <w:numFmt w:val="bullet"/>
      <w:lvlText w:val=""/>
      <w:lvlJc w:val="left"/>
      <w:pPr>
        <w:tabs>
          <w:tab w:val="num" w:pos="2880"/>
        </w:tabs>
        <w:ind w:left="2880" w:hanging="360"/>
      </w:pPr>
      <w:rPr>
        <w:rFonts w:ascii="Wingdings" w:hAnsi="Wingdings" w:hint="default"/>
      </w:rPr>
    </w:lvl>
    <w:lvl w:ilvl="4" w:tplc="A3127632" w:tentative="1">
      <w:start w:val="1"/>
      <w:numFmt w:val="bullet"/>
      <w:lvlText w:val=""/>
      <w:lvlJc w:val="left"/>
      <w:pPr>
        <w:tabs>
          <w:tab w:val="num" w:pos="3600"/>
        </w:tabs>
        <w:ind w:left="3600" w:hanging="360"/>
      </w:pPr>
      <w:rPr>
        <w:rFonts w:ascii="Wingdings" w:hAnsi="Wingdings" w:hint="default"/>
      </w:rPr>
    </w:lvl>
    <w:lvl w:ilvl="5" w:tplc="CB9467A2" w:tentative="1">
      <w:start w:val="1"/>
      <w:numFmt w:val="bullet"/>
      <w:lvlText w:val=""/>
      <w:lvlJc w:val="left"/>
      <w:pPr>
        <w:tabs>
          <w:tab w:val="num" w:pos="4320"/>
        </w:tabs>
        <w:ind w:left="4320" w:hanging="360"/>
      </w:pPr>
      <w:rPr>
        <w:rFonts w:ascii="Wingdings" w:hAnsi="Wingdings" w:hint="default"/>
      </w:rPr>
    </w:lvl>
    <w:lvl w:ilvl="6" w:tplc="414451E4" w:tentative="1">
      <w:start w:val="1"/>
      <w:numFmt w:val="bullet"/>
      <w:lvlText w:val=""/>
      <w:lvlJc w:val="left"/>
      <w:pPr>
        <w:tabs>
          <w:tab w:val="num" w:pos="5040"/>
        </w:tabs>
        <w:ind w:left="5040" w:hanging="360"/>
      </w:pPr>
      <w:rPr>
        <w:rFonts w:ascii="Wingdings" w:hAnsi="Wingdings" w:hint="default"/>
      </w:rPr>
    </w:lvl>
    <w:lvl w:ilvl="7" w:tplc="1CC65262" w:tentative="1">
      <w:start w:val="1"/>
      <w:numFmt w:val="bullet"/>
      <w:lvlText w:val=""/>
      <w:lvlJc w:val="left"/>
      <w:pPr>
        <w:tabs>
          <w:tab w:val="num" w:pos="5760"/>
        </w:tabs>
        <w:ind w:left="5760" w:hanging="360"/>
      </w:pPr>
      <w:rPr>
        <w:rFonts w:ascii="Wingdings" w:hAnsi="Wingdings" w:hint="default"/>
      </w:rPr>
    </w:lvl>
    <w:lvl w:ilvl="8" w:tplc="EF6817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522854F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577828"/>
    <w:multiLevelType w:val="hybridMultilevel"/>
    <w:tmpl w:val="D57EDBDE"/>
    <w:lvl w:ilvl="0" w:tplc="B95A610E">
      <w:start w:val="14"/>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CCE6002"/>
    <w:multiLevelType w:val="hybridMultilevel"/>
    <w:tmpl w:val="203E2EDA"/>
    <w:lvl w:ilvl="0" w:tplc="21FE7AA8">
      <w:start w:val="1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62E8D"/>
    <w:multiLevelType w:val="hybridMultilevel"/>
    <w:tmpl w:val="351CFF0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941BA"/>
    <w:multiLevelType w:val="hybridMultilevel"/>
    <w:tmpl w:val="FF60A4B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8E14C2"/>
    <w:multiLevelType w:val="hybridMultilevel"/>
    <w:tmpl w:val="FBF22416"/>
    <w:lvl w:ilvl="0" w:tplc="A490A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BA63CE"/>
    <w:multiLevelType w:val="hybridMultilevel"/>
    <w:tmpl w:val="4892565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8969AA"/>
    <w:multiLevelType w:val="hybridMultilevel"/>
    <w:tmpl w:val="D822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92751"/>
    <w:multiLevelType w:val="hybridMultilevel"/>
    <w:tmpl w:val="D7240B18"/>
    <w:lvl w:ilvl="0" w:tplc="25A20804">
      <w:start w:val="1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D1A21C8"/>
    <w:multiLevelType w:val="hybridMultilevel"/>
    <w:tmpl w:val="55D41AD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22"/>
  </w:num>
  <w:num w:numId="5">
    <w:abstractNumId w:val="25"/>
  </w:num>
  <w:num w:numId="6">
    <w:abstractNumId w:val="18"/>
  </w:num>
  <w:num w:numId="7">
    <w:abstractNumId w:val="16"/>
  </w:num>
  <w:num w:numId="8">
    <w:abstractNumId w:val="3"/>
  </w:num>
  <w:num w:numId="9">
    <w:abstractNumId w:val="0"/>
  </w:num>
  <w:num w:numId="10">
    <w:abstractNumId w:val="17"/>
  </w:num>
  <w:num w:numId="11">
    <w:abstractNumId w:val="12"/>
  </w:num>
  <w:num w:numId="12">
    <w:abstractNumId w:val="12"/>
  </w:num>
  <w:num w:numId="13">
    <w:abstractNumId w:val="12"/>
  </w:num>
  <w:num w:numId="14">
    <w:abstractNumId w:val="13"/>
  </w:num>
  <w:num w:numId="15">
    <w:abstractNumId w:val="24"/>
  </w:num>
  <w:num w:numId="16">
    <w:abstractNumId w:val="15"/>
  </w:num>
  <w:num w:numId="17">
    <w:abstractNumId w:val="8"/>
  </w:num>
  <w:num w:numId="18">
    <w:abstractNumId w:val="21"/>
  </w:num>
  <w:num w:numId="19">
    <w:abstractNumId w:val="12"/>
  </w:num>
  <w:num w:numId="20">
    <w:abstractNumId w:val="7"/>
  </w:num>
  <w:num w:numId="21">
    <w:abstractNumId w:val="11"/>
  </w:num>
  <w:num w:numId="22">
    <w:abstractNumId w:val="4"/>
  </w:num>
  <w:num w:numId="23">
    <w:abstractNumId w:val="9"/>
  </w:num>
  <w:num w:numId="24">
    <w:abstractNumId w:val="19"/>
  </w:num>
  <w:num w:numId="25">
    <w:abstractNumId w:val="12"/>
  </w:num>
  <w:num w:numId="26">
    <w:abstractNumId w:val="6"/>
  </w:num>
  <w:num w:numId="27">
    <w:abstractNumId w:val="5"/>
  </w:num>
  <w:num w:numId="28">
    <w:abstractNumId w:val="23"/>
  </w:num>
  <w:num w:numId="29">
    <w:abstractNumId w:val="1"/>
  </w:num>
  <w:num w:numId="30">
    <w:abstractNumId w:val="2"/>
  </w:num>
  <w:num w:numId="3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514"/>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E86"/>
    <w:rsid w:val="00004F79"/>
    <w:rsid w:val="00004FC2"/>
    <w:rsid w:val="00005229"/>
    <w:rsid w:val="000054B7"/>
    <w:rsid w:val="0000573A"/>
    <w:rsid w:val="00005D0D"/>
    <w:rsid w:val="00005F36"/>
    <w:rsid w:val="00005F90"/>
    <w:rsid w:val="00006059"/>
    <w:rsid w:val="00006394"/>
    <w:rsid w:val="00006407"/>
    <w:rsid w:val="000067CC"/>
    <w:rsid w:val="0000684F"/>
    <w:rsid w:val="00006AB3"/>
    <w:rsid w:val="00006AF2"/>
    <w:rsid w:val="00006B58"/>
    <w:rsid w:val="000072B6"/>
    <w:rsid w:val="00007314"/>
    <w:rsid w:val="000073EB"/>
    <w:rsid w:val="00007813"/>
    <w:rsid w:val="000079D4"/>
    <w:rsid w:val="0001025E"/>
    <w:rsid w:val="00010297"/>
    <w:rsid w:val="00010334"/>
    <w:rsid w:val="0001052D"/>
    <w:rsid w:val="000109E6"/>
    <w:rsid w:val="000109FC"/>
    <w:rsid w:val="00010C26"/>
    <w:rsid w:val="000111AF"/>
    <w:rsid w:val="00011218"/>
    <w:rsid w:val="000112B4"/>
    <w:rsid w:val="00011375"/>
    <w:rsid w:val="000113B5"/>
    <w:rsid w:val="000114BE"/>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32"/>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413"/>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850"/>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37"/>
    <w:rsid w:val="00025E62"/>
    <w:rsid w:val="000263A5"/>
    <w:rsid w:val="000263A7"/>
    <w:rsid w:val="000264B3"/>
    <w:rsid w:val="0002650A"/>
    <w:rsid w:val="000266C6"/>
    <w:rsid w:val="000267ED"/>
    <w:rsid w:val="000269F0"/>
    <w:rsid w:val="00026A7B"/>
    <w:rsid w:val="00026D4B"/>
    <w:rsid w:val="00026ECE"/>
    <w:rsid w:val="00027428"/>
    <w:rsid w:val="000275C6"/>
    <w:rsid w:val="000276CE"/>
    <w:rsid w:val="000278E0"/>
    <w:rsid w:val="00027A81"/>
    <w:rsid w:val="00027AD6"/>
    <w:rsid w:val="00027AFD"/>
    <w:rsid w:val="00027E15"/>
    <w:rsid w:val="0003024C"/>
    <w:rsid w:val="000303CA"/>
    <w:rsid w:val="0003044C"/>
    <w:rsid w:val="00030675"/>
    <w:rsid w:val="00030A47"/>
    <w:rsid w:val="00030AF4"/>
    <w:rsid w:val="00030D5B"/>
    <w:rsid w:val="00030E2B"/>
    <w:rsid w:val="00030EEB"/>
    <w:rsid w:val="00030F6B"/>
    <w:rsid w:val="00031135"/>
    <w:rsid w:val="00031188"/>
    <w:rsid w:val="000313DB"/>
    <w:rsid w:val="000315D7"/>
    <w:rsid w:val="0003188F"/>
    <w:rsid w:val="00031A39"/>
    <w:rsid w:val="00031ADB"/>
    <w:rsid w:val="00031C0B"/>
    <w:rsid w:val="00032056"/>
    <w:rsid w:val="000323C4"/>
    <w:rsid w:val="000323E2"/>
    <w:rsid w:val="00032478"/>
    <w:rsid w:val="0003250F"/>
    <w:rsid w:val="00032737"/>
    <w:rsid w:val="0003284D"/>
    <w:rsid w:val="000328CA"/>
    <w:rsid w:val="00032BDC"/>
    <w:rsid w:val="00032D95"/>
    <w:rsid w:val="00032E40"/>
    <w:rsid w:val="00032ECD"/>
    <w:rsid w:val="00033337"/>
    <w:rsid w:val="00033665"/>
    <w:rsid w:val="0003376B"/>
    <w:rsid w:val="000337A0"/>
    <w:rsid w:val="00033955"/>
    <w:rsid w:val="00033AF8"/>
    <w:rsid w:val="00033D8F"/>
    <w:rsid w:val="00033FFD"/>
    <w:rsid w:val="0003464E"/>
    <w:rsid w:val="00034670"/>
    <w:rsid w:val="00034676"/>
    <w:rsid w:val="000346A5"/>
    <w:rsid w:val="000346E6"/>
    <w:rsid w:val="0003490B"/>
    <w:rsid w:val="00034A79"/>
    <w:rsid w:val="00034B79"/>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8BC"/>
    <w:rsid w:val="00037339"/>
    <w:rsid w:val="00037420"/>
    <w:rsid w:val="00037484"/>
    <w:rsid w:val="0003798A"/>
    <w:rsid w:val="000379E3"/>
    <w:rsid w:val="000379FA"/>
    <w:rsid w:val="00037B10"/>
    <w:rsid w:val="00037E11"/>
    <w:rsid w:val="000400C0"/>
    <w:rsid w:val="0004023E"/>
    <w:rsid w:val="0004024B"/>
    <w:rsid w:val="0004025E"/>
    <w:rsid w:val="0004027E"/>
    <w:rsid w:val="000402F4"/>
    <w:rsid w:val="000403B6"/>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8A"/>
    <w:rsid w:val="000454F1"/>
    <w:rsid w:val="000455A0"/>
    <w:rsid w:val="0004582E"/>
    <w:rsid w:val="00045873"/>
    <w:rsid w:val="00045987"/>
    <w:rsid w:val="00045F79"/>
    <w:rsid w:val="000462AF"/>
    <w:rsid w:val="00046743"/>
    <w:rsid w:val="0004676D"/>
    <w:rsid w:val="00046796"/>
    <w:rsid w:val="000467FD"/>
    <w:rsid w:val="00046915"/>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80"/>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B4"/>
    <w:rsid w:val="000607F8"/>
    <w:rsid w:val="00060CFC"/>
    <w:rsid w:val="00060E05"/>
    <w:rsid w:val="00060F88"/>
    <w:rsid w:val="0006104C"/>
    <w:rsid w:val="000612E1"/>
    <w:rsid w:val="00061319"/>
    <w:rsid w:val="0006138A"/>
    <w:rsid w:val="00061428"/>
    <w:rsid w:val="000614FE"/>
    <w:rsid w:val="000615D7"/>
    <w:rsid w:val="000617A0"/>
    <w:rsid w:val="000618C6"/>
    <w:rsid w:val="00061D4B"/>
    <w:rsid w:val="00062616"/>
    <w:rsid w:val="00062662"/>
    <w:rsid w:val="00062960"/>
    <w:rsid w:val="00062C30"/>
    <w:rsid w:val="00062FF1"/>
    <w:rsid w:val="0006305A"/>
    <w:rsid w:val="00063213"/>
    <w:rsid w:val="0006345C"/>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61"/>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4F3"/>
    <w:rsid w:val="00077605"/>
    <w:rsid w:val="00077619"/>
    <w:rsid w:val="000776EB"/>
    <w:rsid w:val="00077952"/>
    <w:rsid w:val="00077A09"/>
    <w:rsid w:val="00080007"/>
    <w:rsid w:val="00080200"/>
    <w:rsid w:val="000804CF"/>
    <w:rsid w:val="00080719"/>
    <w:rsid w:val="00080BB7"/>
    <w:rsid w:val="00080C9A"/>
    <w:rsid w:val="00080EB4"/>
    <w:rsid w:val="00080FB6"/>
    <w:rsid w:val="00080FCB"/>
    <w:rsid w:val="000810D3"/>
    <w:rsid w:val="00081476"/>
    <w:rsid w:val="00081807"/>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3C73"/>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5C2"/>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0"/>
    <w:rsid w:val="00092F9F"/>
    <w:rsid w:val="000931C5"/>
    <w:rsid w:val="000931EE"/>
    <w:rsid w:val="00093562"/>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DD7"/>
    <w:rsid w:val="00095E9D"/>
    <w:rsid w:val="00096356"/>
    <w:rsid w:val="000965DA"/>
    <w:rsid w:val="0009661F"/>
    <w:rsid w:val="0009684B"/>
    <w:rsid w:val="000969CC"/>
    <w:rsid w:val="00096CE3"/>
    <w:rsid w:val="00096FE9"/>
    <w:rsid w:val="000970C2"/>
    <w:rsid w:val="0009726D"/>
    <w:rsid w:val="00097332"/>
    <w:rsid w:val="00097729"/>
    <w:rsid w:val="00097A3F"/>
    <w:rsid w:val="00097B60"/>
    <w:rsid w:val="00097C99"/>
    <w:rsid w:val="00097D38"/>
    <w:rsid w:val="00097F9F"/>
    <w:rsid w:val="000A03BA"/>
    <w:rsid w:val="000A04A8"/>
    <w:rsid w:val="000A0C4C"/>
    <w:rsid w:val="000A0D0F"/>
    <w:rsid w:val="000A0F14"/>
    <w:rsid w:val="000A1174"/>
    <w:rsid w:val="000A1268"/>
    <w:rsid w:val="000A1441"/>
    <w:rsid w:val="000A1499"/>
    <w:rsid w:val="000A17D0"/>
    <w:rsid w:val="000A1A06"/>
    <w:rsid w:val="000A1B4B"/>
    <w:rsid w:val="000A1B60"/>
    <w:rsid w:val="000A1BC7"/>
    <w:rsid w:val="000A1CD4"/>
    <w:rsid w:val="000A1E9B"/>
    <w:rsid w:val="000A2140"/>
    <w:rsid w:val="000A21B4"/>
    <w:rsid w:val="000A29C3"/>
    <w:rsid w:val="000A2CC7"/>
    <w:rsid w:val="000A2E06"/>
    <w:rsid w:val="000A2ED6"/>
    <w:rsid w:val="000A31DF"/>
    <w:rsid w:val="000A3298"/>
    <w:rsid w:val="000A3460"/>
    <w:rsid w:val="000A34BF"/>
    <w:rsid w:val="000A39ED"/>
    <w:rsid w:val="000A3B47"/>
    <w:rsid w:val="000A3B8B"/>
    <w:rsid w:val="000A3C11"/>
    <w:rsid w:val="000A3D35"/>
    <w:rsid w:val="000A3F51"/>
    <w:rsid w:val="000A4205"/>
    <w:rsid w:val="000A4539"/>
    <w:rsid w:val="000A4782"/>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0E4E"/>
    <w:rsid w:val="000B1057"/>
    <w:rsid w:val="000B1231"/>
    <w:rsid w:val="000B1232"/>
    <w:rsid w:val="000B1467"/>
    <w:rsid w:val="000B158B"/>
    <w:rsid w:val="000B1675"/>
    <w:rsid w:val="000B1923"/>
    <w:rsid w:val="000B196C"/>
    <w:rsid w:val="000B1A6B"/>
    <w:rsid w:val="000B1F22"/>
    <w:rsid w:val="000B234A"/>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0"/>
    <w:rsid w:val="000B41D8"/>
    <w:rsid w:val="000B4362"/>
    <w:rsid w:val="000B456D"/>
    <w:rsid w:val="000B45BF"/>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CA"/>
    <w:rsid w:val="000B744E"/>
    <w:rsid w:val="000B746F"/>
    <w:rsid w:val="000B76C5"/>
    <w:rsid w:val="000B792C"/>
    <w:rsid w:val="000B795E"/>
    <w:rsid w:val="000B7A10"/>
    <w:rsid w:val="000B7EF4"/>
    <w:rsid w:val="000C00AE"/>
    <w:rsid w:val="000C031A"/>
    <w:rsid w:val="000C0326"/>
    <w:rsid w:val="000C0429"/>
    <w:rsid w:val="000C0580"/>
    <w:rsid w:val="000C06D8"/>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2"/>
    <w:rsid w:val="000C1F43"/>
    <w:rsid w:val="000C206A"/>
    <w:rsid w:val="000C2174"/>
    <w:rsid w:val="000C225B"/>
    <w:rsid w:val="000C252B"/>
    <w:rsid w:val="000C26D9"/>
    <w:rsid w:val="000C2897"/>
    <w:rsid w:val="000C2948"/>
    <w:rsid w:val="000C2E4D"/>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C3A"/>
    <w:rsid w:val="000C5D2B"/>
    <w:rsid w:val="000C5F91"/>
    <w:rsid w:val="000C6025"/>
    <w:rsid w:val="000C60CB"/>
    <w:rsid w:val="000C60FD"/>
    <w:rsid w:val="000C611D"/>
    <w:rsid w:val="000C6284"/>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D5"/>
    <w:rsid w:val="000D1796"/>
    <w:rsid w:val="000D1873"/>
    <w:rsid w:val="000D1AEC"/>
    <w:rsid w:val="000D1DF0"/>
    <w:rsid w:val="000D1F72"/>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07"/>
    <w:rsid w:val="000D7E8A"/>
    <w:rsid w:val="000E029C"/>
    <w:rsid w:val="000E0308"/>
    <w:rsid w:val="000E04B2"/>
    <w:rsid w:val="000E0663"/>
    <w:rsid w:val="000E07D6"/>
    <w:rsid w:val="000E08D9"/>
    <w:rsid w:val="000E0B5C"/>
    <w:rsid w:val="000E0C2D"/>
    <w:rsid w:val="000E0C5C"/>
    <w:rsid w:val="000E0CBD"/>
    <w:rsid w:val="000E1233"/>
    <w:rsid w:val="000E1380"/>
    <w:rsid w:val="000E1446"/>
    <w:rsid w:val="000E15B7"/>
    <w:rsid w:val="000E186C"/>
    <w:rsid w:val="000E18DF"/>
    <w:rsid w:val="000E18FE"/>
    <w:rsid w:val="000E1B79"/>
    <w:rsid w:val="000E1B87"/>
    <w:rsid w:val="000E1CC7"/>
    <w:rsid w:val="000E1CFE"/>
    <w:rsid w:val="000E237C"/>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40"/>
    <w:rsid w:val="000E4E94"/>
    <w:rsid w:val="000E4EDC"/>
    <w:rsid w:val="000E4EF7"/>
    <w:rsid w:val="000E581F"/>
    <w:rsid w:val="000E59A0"/>
    <w:rsid w:val="000E5B0C"/>
    <w:rsid w:val="000E5D70"/>
    <w:rsid w:val="000E5D83"/>
    <w:rsid w:val="000E5E1E"/>
    <w:rsid w:val="000E5E4A"/>
    <w:rsid w:val="000E5EA4"/>
    <w:rsid w:val="000E6305"/>
    <w:rsid w:val="000E648C"/>
    <w:rsid w:val="000E6933"/>
    <w:rsid w:val="000E6C16"/>
    <w:rsid w:val="000E6C80"/>
    <w:rsid w:val="000E6D3A"/>
    <w:rsid w:val="000E6FA5"/>
    <w:rsid w:val="000E7A84"/>
    <w:rsid w:val="000E7B50"/>
    <w:rsid w:val="000E7CA3"/>
    <w:rsid w:val="000E7D3C"/>
    <w:rsid w:val="000E7DC7"/>
    <w:rsid w:val="000E7E82"/>
    <w:rsid w:val="000E7E93"/>
    <w:rsid w:val="000F02B7"/>
    <w:rsid w:val="000F04A4"/>
    <w:rsid w:val="000F0A2A"/>
    <w:rsid w:val="000F0CC8"/>
    <w:rsid w:val="000F0CCD"/>
    <w:rsid w:val="000F11E8"/>
    <w:rsid w:val="000F15BC"/>
    <w:rsid w:val="000F16BC"/>
    <w:rsid w:val="000F180A"/>
    <w:rsid w:val="000F1927"/>
    <w:rsid w:val="000F1C92"/>
    <w:rsid w:val="000F20AA"/>
    <w:rsid w:val="000F20B7"/>
    <w:rsid w:val="000F238B"/>
    <w:rsid w:val="000F28B7"/>
    <w:rsid w:val="000F2901"/>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DA9"/>
    <w:rsid w:val="000F532C"/>
    <w:rsid w:val="000F57A5"/>
    <w:rsid w:val="000F5930"/>
    <w:rsid w:val="000F5970"/>
    <w:rsid w:val="000F5F06"/>
    <w:rsid w:val="000F617A"/>
    <w:rsid w:val="000F61C6"/>
    <w:rsid w:val="000F62B0"/>
    <w:rsid w:val="000F6486"/>
    <w:rsid w:val="000F6502"/>
    <w:rsid w:val="000F67CE"/>
    <w:rsid w:val="000F67E5"/>
    <w:rsid w:val="000F68BD"/>
    <w:rsid w:val="000F6946"/>
    <w:rsid w:val="000F694C"/>
    <w:rsid w:val="000F6C8A"/>
    <w:rsid w:val="000F6DC4"/>
    <w:rsid w:val="000F6FAE"/>
    <w:rsid w:val="000F71DC"/>
    <w:rsid w:val="000F7290"/>
    <w:rsid w:val="000F74F4"/>
    <w:rsid w:val="000F75EC"/>
    <w:rsid w:val="000F760E"/>
    <w:rsid w:val="000F7623"/>
    <w:rsid w:val="000F78F3"/>
    <w:rsid w:val="000F7A30"/>
    <w:rsid w:val="000F7E65"/>
    <w:rsid w:val="000F7F24"/>
    <w:rsid w:val="000F7F58"/>
    <w:rsid w:val="00100128"/>
    <w:rsid w:val="001003F8"/>
    <w:rsid w:val="0010058D"/>
    <w:rsid w:val="00100811"/>
    <w:rsid w:val="00100AB8"/>
    <w:rsid w:val="00100FF3"/>
    <w:rsid w:val="00101127"/>
    <w:rsid w:val="001017DB"/>
    <w:rsid w:val="00101D8E"/>
    <w:rsid w:val="00101F8F"/>
    <w:rsid w:val="00101FCC"/>
    <w:rsid w:val="001020ED"/>
    <w:rsid w:val="0010212E"/>
    <w:rsid w:val="0010216C"/>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2DA"/>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0E1"/>
    <w:rsid w:val="00106108"/>
    <w:rsid w:val="0010694D"/>
    <w:rsid w:val="00106DEF"/>
    <w:rsid w:val="001071F0"/>
    <w:rsid w:val="001075E5"/>
    <w:rsid w:val="00107779"/>
    <w:rsid w:val="001078C2"/>
    <w:rsid w:val="00107A76"/>
    <w:rsid w:val="00107B6C"/>
    <w:rsid w:val="00107C7F"/>
    <w:rsid w:val="00107E1C"/>
    <w:rsid w:val="00110208"/>
    <w:rsid w:val="00110230"/>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AC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E5"/>
    <w:rsid w:val="0012121A"/>
    <w:rsid w:val="001215E1"/>
    <w:rsid w:val="0012176B"/>
    <w:rsid w:val="001217CE"/>
    <w:rsid w:val="001219D6"/>
    <w:rsid w:val="00121BBC"/>
    <w:rsid w:val="00121D65"/>
    <w:rsid w:val="00121EC8"/>
    <w:rsid w:val="00121F6E"/>
    <w:rsid w:val="0012253D"/>
    <w:rsid w:val="00122BAD"/>
    <w:rsid w:val="00122CD7"/>
    <w:rsid w:val="00122F42"/>
    <w:rsid w:val="0012385B"/>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4CA"/>
    <w:rsid w:val="00127948"/>
    <w:rsid w:val="001279DC"/>
    <w:rsid w:val="00127DA4"/>
    <w:rsid w:val="00127DFA"/>
    <w:rsid w:val="00127E5E"/>
    <w:rsid w:val="001301AD"/>
    <w:rsid w:val="00130318"/>
    <w:rsid w:val="00130690"/>
    <w:rsid w:val="00130742"/>
    <w:rsid w:val="00130779"/>
    <w:rsid w:val="001307A1"/>
    <w:rsid w:val="00130808"/>
    <w:rsid w:val="00130A8A"/>
    <w:rsid w:val="00130D1C"/>
    <w:rsid w:val="00131192"/>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844"/>
    <w:rsid w:val="00132969"/>
    <w:rsid w:val="00133057"/>
    <w:rsid w:val="00133547"/>
    <w:rsid w:val="00133567"/>
    <w:rsid w:val="00133599"/>
    <w:rsid w:val="0013382E"/>
    <w:rsid w:val="0013384B"/>
    <w:rsid w:val="00133AE3"/>
    <w:rsid w:val="00133B18"/>
    <w:rsid w:val="00133BF7"/>
    <w:rsid w:val="00133C97"/>
    <w:rsid w:val="00133CAB"/>
    <w:rsid w:val="00134552"/>
    <w:rsid w:val="0013467C"/>
    <w:rsid w:val="00134779"/>
    <w:rsid w:val="0013490E"/>
    <w:rsid w:val="00134ADE"/>
    <w:rsid w:val="00134B88"/>
    <w:rsid w:val="00134F08"/>
    <w:rsid w:val="00134F64"/>
    <w:rsid w:val="00134F65"/>
    <w:rsid w:val="00135188"/>
    <w:rsid w:val="001357A1"/>
    <w:rsid w:val="001357E9"/>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5B0"/>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97"/>
    <w:rsid w:val="001444EB"/>
    <w:rsid w:val="00144502"/>
    <w:rsid w:val="0014450F"/>
    <w:rsid w:val="001445BA"/>
    <w:rsid w:val="001449A0"/>
    <w:rsid w:val="00144BDA"/>
    <w:rsid w:val="00144D3B"/>
    <w:rsid w:val="00144D8F"/>
    <w:rsid w:val="001450CF"/>
    <w:rsid w:val="00145317"/>
    <w:rsid w:val="0014550E"/>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DAA"/>
    <w:rsid w:val="00152170"/>
    <w:rsid w:val="001522FA"/>
    <w:rsid w:val="001524D2"/>
    <w:rsid w:val="00152501"/>
    <w:rsid w:val="0015258B"/>
    <w:rsid w:val="001526B9"/>
    <w:rsid w:val="00152835"/>
    <w:rsid w:val="00152878"/>
    <w:rsid w:val="00152EE2"/>
    <w:rsid w:val="00152F7A"/>
    <w:rsid w:val="00153010"/>
    <w:rsid w:val="00153089"/>
    <w:rsid w:val="001530EA"/>
    <w:rsid w:val="00153151"/>
    <w:rsid w:val="00153159"/>
    <w:rsid w:val="001531CB"/>
    <w:rsid w:val="001538EF"/>
    <w:rsid w:val="00153CB1"/>
    <w:rsid w:val="001544EF"/>
    <w:rsid w:val="001548F4"/>
    <w:rsid w:val="00154E0F"/>
    <w:rsid w:val="00155174"/>
    <w:rsid w:val="00155255"/>
    <w:rsid w:val="00155450"/>
    <w:rsid w:val="001557FF"/>
    <w:rsid w:val="00155820"/>
    <w:rsid w:val="00155849"/>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19"/>
    <w:rsid w:val="00156C60"/>
    <w:rsid w:val="00156CCB"/>
    <w:rsid w:val="00157025"/>
    <w:rsid w:val="0015732D"/>
    <w:rsid w:val="0015755B"/>
    <w:rsid w:val="00157602"/>
    <w:rsid w:val="0015770F"/>
    <w:rsid w:val="001577D8"/>
    <w:rsid w:val="001578A9"/>
    <w:rsid w:val="00157A7F"/>
    <w:rsid w:val="00157E80"/>
    <w:rsid w:val="00157FC3"/>
    <w:rsid w:val="00160193"/>
    <w:rsid w:val="00160196"/>
    <w:rsid w:val="001601D8"/>
    <w:rsid w:val="00160271"/>
    <w:rsid w:val="001603B0"/>
    <w:rsid w:val="001603EA"/>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047"/>
    <w:rsid w:val="00166110"/>
    <w:rsid w:val="0016613F"/>
    <w:rsid w:val="00166215"/>
    <w:rsid w:val="001662F2"/>
    <w:rsid w:val="00166591"/>
    <w:rsid w:val="001666F3"/>
    <w:rsid w:val="00166CF1"/>
    <w:rsid w:val="00166F0B"/>
    <w:rsid w:val="00166F1A"/>
    <w:rsid w:val="001670E5"/>
    <w:rsid w:val="0016734D"/>
    <w:rsid w:val="001674A1"/>
    <w:rsid w:val="00167762"/>
    <w:rsid w:val="001677F8"/>
    <w:rsid w:val="00167819"/>
    <w:rsid w:val="00167844"/>
    <w:rsid w:val="00167D8B"/>
    <w:rsid w:val="00170199"/>
    <w:rsid w:val="001703AE"/>
    <w:rsid w:val="00170587"/>
    <w:rsid w:val="001708DD"/>
    <w:rsid w:val="00170C05"/>
    <w:rsid w:val="00170C1E"/>
    <w:rsid w:val="00170C7F"/>
    <w:rsid w:val="00171115"/>
    <w:rsid w:val="00171143"/>
    <w:rsid w:val="00171683"/>
    <w:rsid w:val="0017182C"/>
    <w:rsid w:val="0017186F"/>
    <w:rsid w:val="0017196C"/>
    <w:rsid w:val="001719E8"/>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B59"/>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CC"/>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6E7"/>
    <w:rsid w:val="00180AC5"/>
    <w:rsid w:val="00180C2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06"/>
    <w:rsid w:val="00183C31"/>
    <w:rsid w:val="00183EE6"/>
    <w:rsid w:val="00184125"/>
    <w:rsid w:val="00184500"/>
    <w:rsid w:val="001845FF"/>
    <w:rsid w:val="0018465C"/>
    <w:rsid w:val="001846C8"/>
    <w:rsid w:val="00184C19"/>
    <w:rsid w:val="00184CD0"/>
    <w:rsid w:val="00184D73"/>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88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A7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C3"/>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72A"/>
    <w:rsid w:val="00197B84"/>
    <w:rsid w:val="00197C32"/>
    <w:rsid w:val="00197CC8"/>
    <w:rsid w:val="00197F8A"/>
    <w:rsid w:val="001A0170"/>
    <w:rsid w:val="001A0441"/>
    <w:rsid w:val="001A0691"/>
    <w:rsid w:val="001A0B02"/>
    <w:rsid w:val="001A0E11"/>
    <w:rsid w:val="001A0EB3"/>
    <w:rsid w:val="001A112A"/>
    <w:rsid w:val="001A1180"/>
    <w:rsid w:val="001A125C"/>
    <w:rsid w:val="001A13EF"/>
    <w:rsid w:val="001A1468"/>
    <w:rsid w:val="001A154B"/>
    <w:rsid w:val="001A180D"/>
    <w:rsid w:val="001A186B"/>
    <w:rsid w:val="001A1BAC"/>
    <w:rsid w:val="001A1CC0"/>
    <w:rsid w:val="001A1D2B"/>
    <w:rsid w:val="001A1F97"/>
    <w:rsid w:val="001A2011"/>
    <w:rsid w:val="001A208F"/>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212"/>
    <w:rsid w:val="001B34A7"/>
    <w:rsid w:val="001B378C"/>
    <w:rsid w:val="001B3793"/>
    <w:rsid w:val="001B37CC"/>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312"/>
    <w:rsid w:val="001B74FD"/>
    <w:rsid w:val="001B757E"/>
    <w:rsid w:val="001B7718"/>
    <w:rsid w:val="001B771A"/>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5"/>
    <w:rsid w:val="001C21A9"/>
    <w:rsid w:val="001C233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37"/>
    <w:rsid w:val="001C44F1"/>
    <w:rsid w:val="001C456F"/>
    <w:rsid w:val="001C458B"/>
    <w:rsid w:val="001C46E1"/>
    <w:rsid w:val="001C47DB"/>
    <w:rsid w:val="001C4850"/>
    <w:rsid w:val="001C490A"/>
    <w:rsid w:val="001C4BD1"/>
    <w:rsid w:val="001C4D00"/>
    <w:rsid w:val="001C4DF8"/>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2EC"/>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52F"/>
    <w:rsid w:val="001D1698"/>
    <w:rsid w:val="001D16CF"/>
    <w:rsid w:val="001D16F0"/>
    <w:rsid w:val="001D183E"/>
    <w:rsid w:val="001D1AC4"/>
    <w:rsid w:val="001D2030"/>
    <w:rsid w:val="001D2360"/>
    <w:rsid w:val="001D267E"/>
    <w:rsid w:val="001D2841"/>
    <w:rsid w:val="001D284A"/>
    <w:rsid w:val="001D293F"/>
    <w:rsid w:val="001D2B86"/>
    <w:rsid w:val="001D2DA0"/>
    <w:rsid w:val="001D3046"/>
    <w:rsid w:val="001D3109"/>
    <w:rsid w:val="001D3130"/>
    <w:rsid w:val="001D3155"/>
    <w:rsid w:val="001D31E6"/>
    <w:rsid w:val="001D3294"/>
    <w:rsid w:val="001D332E"/>
    <w:rsid w:val="001D3AED"/>
    <w:rsid w:val="001D3F19"/>
    <w:rsid w:val="001D3FB5"/>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2D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061"/>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F7"/>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84A"/>
    <w:rsid w:val="001F4913"/>
    <w:rsid w:val="001F4B71"/>
    <w:rsid w:val="001F4CBD"/>
    <w:rsid w:val="001F4F56"/>
    <w:rsid w:val="001F508B"/>
    <w:rsid w:val="001F5335"/>
    <w:rsid w:val="001F5517"/>
    <w:rsid w:val="001F5545"/>
    <w:rsid w:val="001F5569"/>
    <w:rsid w:val="001F5777"/>
    <w:rsid w:val="001F5937"/>
    <w:rsid w:val="001F59E3"/>
    <w:rsid w:val="001F59ED"/>
    <w:rsid w:val="001F5A6E"/>
    <w:rsid w:val="001F5AE5"/>
    <w:rsid w:val="001F5B4C"/>
    <w:rsid w:val="001F5CD0"/>
    <w:rsid w:val="001F5D85"/>
    <w:rsid w:val="001F608C"/>
    <w:rsid w:val="001F66EA"/>
    <w:rsid w:val="001F67B5"/>
    <w:rsid w:val="001F6872"/>
    <w:rsid w:val="001F68BB"/>
    <w:rsid w:val="001F6CF5"/>
    <w:rsid w:val="001F6F07"/>
    <w:rsid w:val="001F709D"/>
    <w:rsid w:val="001F70C3"/>
    <w:rsid w:val="001F7121"/>
    <w:rsid w:val="001F72A8"/>
    <w:rsid w:val="001F746C"/>
    <w:rsid w:val="001F754D"/>
    <w:rsid w:val="001F76A6"/>
    <w:rsid w:val="001F7F47"/>
    <w:rsid w:val="00200003"/>
    <w:rsid w:val="002000BC"/>
    <w:rsid w:val="002001AA"/>
    <w:rsid w:val="00200247"/>
    <w:rsid w:val="002002B0"/>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62D"/>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4DB7"/>
    <w:rsid w:val="00205627"/>
    <w:rsid w:val="00205685"/>
    <w:rsid w:val="002056D0"/>
    <w:rsid w:val="0020595A"/>
    <w:rsid w:val="002059BC"/>
    <w:rsid w:val="002059C5"/>
    <w:rsid w:val="002061B9"/>
    <w:rsid w:val="002061E0"/>
    <w:rsid w:val="0020636C"/>
    <w:rsid w:val="00206438"/>
    <w:rsid w:val="00206AC5"/>
    <w:rsid w:val="00206B19"/>
    <w:rsid w:val="00206C98"/>
    <w:rsid w:val="00206CAF"/>
    <w:rsid w:val="00206EB3"/>
    <w:rsid w:val="00207225"/>
    <w:rsid w:val="00207437"/>
    <w:rsid w:val="00207488"/>
    <w:rsid w:val="002076D4"/>
    <w:rsid w:val="002077F9"/>
    <w:rsid w:val="0020783D"/>
    <w:rsid w:val="0021040E"/>
    <w:rsid w:val="00210619"/>
    <w:rsid w:val="00210670"/>
    <w:rsid w:val="00210860"/>
    <w:rsid w:val="00210B6A"/>
    <w:rsid w:val="00210D78"/>
    <w:rsid w:val="00210ED2"/>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E25"/>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44"/>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2BE"/>
    <w:rsid w:val="002243C0"/>
    <w:rsid w:val="002245BA"/>
    <w:rsid w:val="0022464A"/>
    <w:rsid w:val="00224654"/>
    <w:rsid w:val="002246F7"/>
    <w:rsid w:val="00224742"/>
    <w:rsid w:val="00224779"/>
    <w:rsid w:val="00224952"/>
    <w:rsid w:val="00224D5F"/>
    <w:rsid w:val="00224DB1"/>
    <w:rsid w:val="00224DD2"/>
    <w:rsid w:val="00224F0F"/>
    <w:rsid w:val="00224F15"/>
    <w:rsid w:val="00224F77"/>
    <w:rsid w:val="00225124"/>
    <w:rsid w:val="00225A6A"/>
    <w:rsid w:val="00225A8A"/>
    <w:rsid w:val="00225AC7"/>
    <w:rsid w:val="00225ACC"/>
    <w:rsid w:val="00225B11"/>
    <w:rsid w:val="00225C4F"/>
    <w:rsid w:val="00225E19"/>
    <w:rsid w:val="00225FAB"/>
    <w:rsid w:val="0022601E"/>
    <w:rsid w:val="002260E9"/>
    <w:rsid w:val="002264C3"/>
    <w:rsid w:val="002266B5"/>
    <w:rsid w:val="002266C0"/>
    <w:rsid w:val="002266F0"/>
    <w:rsid w:val="002267F8"/>
    <w:rsid w:val="00226895"/>
    <w:rsid w:val="00226899"/>
    <w:rsid w:val="00226A2B"/>
    <w:rsid w:val="00226AFB"/>
    <w:rsid w:val="00226AFE"/>
    <w:rsid w:val="00226CE5"/>
    <w:rsid w:val="00226DE2"/>
    <w:rsid w:val="00226E83"/>
    <w:rsid w:val="00226EA8"/>
    <w:rsid w:val="002271B5"/>
    <w:rsid w:val="002271D9"/>
    <w:rsid w:val="00227524"/>
    <w:rsid w:val="00227659"/>
    <w:rsid w:val="002279D2"/>
    <w:rsid w:val="00227B2B"/>
    <w:rsid w:val="00227B94"/>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B2B"/>
    <w:rsid w:val="00233218"/>
    <w:rsid w:val="002339E2"/>
    <w:rsid w:val="00233A79"/>
    <w:rsid w:val="00233CA5"/>
    <w:rsid w:val="00233DE5"/>
    <w:rsid w:val="0023407C"/>
    <w:rsid w:val="002340BB"/>
    <w:rsid w:val="00234151"/>
    <w:rsid w:val="00234200"/>
    <w:rsid w:val="0023429B"/>
    <w:rsid w:val="00234397"/>
    <w:rsid w:val="002344C0"/>
    <w:rsid w:val="002344C1"/>
    <w:rsid w:val="002348F8"/>
    <w:rsid w:val="00234EFA"/>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14"/>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DC3"/>
    <w:rsid w:val="00240E54"/>
    <w:rsid w:val="00241125"/>
    <w:rsid w:val="00241237"/>
    <w:rsid w:val="002412E2"/>
    <w:rsid w:val="00241376"/>
    <w:rsid w:val="002418D1"/>
    <w:rsid w:val="00241B06"/>
    <w:rsid w:val="00241BE9"/>
    <w:rsid w:val="00242792"/>
    <w:rsid w:val="002428A2"/>
    <w:rsid w:val="00242C31"/>
    <w:rsid w:val="00243143"/>
    <w:rsid w:val="0024315C"/>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D54"/>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097"/>
    <w:rsid w:val="00251172"/>
    <w:rsid w:val="00251404"/>
    <w:rsid w:val="00251478"/>
    <w:rsid w:val="00251541"/>
    <w:rsid w:val="002516DE"/>
    <w:rsid w:val="00251730"/>
    <w:rsid w:val="00251E1C"/>
    <w:rsid w:val="00251E44"/>
    <w:rsid w:val="00251F81"/>
    <w:rsid w:val="00251FB9"/>
    <w:rsid w:val="002520FC"/>
    <w:rsid w:val="002524A1"/>
    <w:rsid w:val="002527F4"/>
    <w:rsid w:val="00252ADD"/>
    <w:rsid w:val="00252BE0"/>
    <w:rsid w:val="002530A6"/>
    <w:rsid w:val="002530B6"/>
    <w:rsid w:val="00253180"/>
    <w:rsid w:val="002532E1"/>
    <w:rsid w:val="00253583"/>
    <w:rsid w:val="00253588"/>
    <w:rsid w:val="002540AE"/>
    <w:rsid w:val="002540BD"/>
    <w:rsid w:val="00254131"/>
    <w:rsid w:val="002541A0"/>
    <w:rsid w:val="002544F7"/>
    <w:rsid w:val="00254606"/>
    <w:rsid w:val="002546A6"/>
    <w:rsid w:val="002546F4"/>
    <w:rsid w:val="0025485C"/>
    <w:rsid w:val="0025485E"/>
    <w:rsid w:val="00254913"/>
    <w:rsid w:val="0025499E"/>
    <w:rsid w:val="00254A6D"/>
    <w:rsid w:val="00254E88"/>
    <w:rsid w:val="00254FAC"/>
    <w:rsid w:val="002551D0"/>
    <w:rsid w:val="00255374"/>
    <w:rsid w:val="00255502"/>
    <w:rsid w:val="0025592F"/>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CDC"/>
    <w:rsid w:val="00257DAD"/>
    <w:rsid w:val="00257DB9"/>
    <w:rsid w:val="00257ED9"/>
    <w:rsid w:val="00257F8F"/>
    <w:rsid w:val="00260003"/>
    <w:rsid w:val="0026024E"/>
    <w:rsid w:val="0026035D"/>
    <w:rsid w:val="0026043E"/>
    <w:rsid w:val="00260576"/>
    <w:rsid w:val="0026057C"/>
    <w:rsid w:val="002606D6"/>
    <w:rsid w:val="0026072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9B"/>
    <w:rsid w:val="0026289F"/>
    <w:rsid w:val="002628B4"/>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4C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594"/>
    <w:rsid w:val="002676D5"/>
    <w:rsid w:val="0026774D"/>
    <w:rsid w:val="0026780A"/>
    <w:rsid w:val="00267850"/>
    <w:rsid w:val="00267930"/>
    <w:rsid w:val="002679FE"/>
    <w:rsid w:val="00267BC7"/>
    <w:rsid w:val="002700E5"/>
    <w:rsid w:val="002702BA"/>
    <w:rsid w:val="00270728"/>
    <w:rsid w:val="00270D42"/>
    <w:rsid w:val="00271044"/>
    <w:rsid w:val="00271213"/>
    <w:rsid w:val="002713F2"/>
    <w:rsid w:val="002716DE"/>
    <w:rsid w:val="0027195D"/>
    <w:rsid w:val="002719DE"/>
    <w:rsid w:val="00271BFE"/>
    <w:rsid w:val="00271C06"/>
    <w:rsid w:val="00271E96"/>
    <w:rsid w:val="00271F2D"/>
    <w:rsid w:val="00271F57"/>
    <w:rsid w:val="002721D2"/>
    <w:rsid w:val="002722EF"/>
    <w:rsid w:val="00272B03"/>
    <w:rsid w:val="00272B24"/>
    <w:rsid w:val="00272D70"/>
    <w:rsid w:val="00272EE0"/>
    <w:rsid w:val="00272FE7"/>
    <w:rsid w:val="002733E2"/>
    <w:rsid w:val="00273851"/>
    <w:rsid w:val="00273BA9"/>
    <w:rsid w:val="00273DF5"/>
    <w:rsid w:val="00273F5A"/>
    <w:rsid w:val="002745C9"/>
    <w:rsid w:val="0027468D"/>
    <w:rsid w:val="0027469B"/>
    <w:rsid w:val="0027476B"/>
    <w:rsid w:val="002747A3"/>
    <w:rsid w:val="00274829"/>
    <w:rsid w:val="002748D4"/>
    <w:rsid w:val="00274D9C"/>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6C9"/>
    <w:rsid w:val="00277835"/>
    <w:rsid w:val="00277BCD"/>
    <w:rsid w:val="00277C56"/>
    <w:rsid w:val="00277E53"/>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445"/>
    <w:rsid w:val="002816AB"/>
    <w:rsid w:val="00281FA4"/>
    <w:rsid w:val="00281FAD"/>
    <w:rsid w:val="002820D9"/>
    <w:rsid w:val="002823A8"/>
    <w:rsid w:val="0028298A"/>
    <w:rsid w:val="00282C0B"/>
    <w:rsid w:val="00282D38"/>
    <w:rsid w:val="0028309C"/>
    <w:rsid w:val="002832A0"/>
    <w:rsid w:val="002833F6"/>
    <w:rsid w:val="002835BE"/>
    <w:rsid w:val="00283732"/>
    <w:rsid w:val="00283782"/>
    <w:rsid w:val="00283900"/>
    <w:rsid w:val="0028393B"/>
    <w:rsid w:val="0028396F"/>
    <w:rsid w:val="00283B85"/>
    <w:rsid w:val="00283C0D"/>
    <w:rsid w:val="00283C0E"/>
    <w:rsid w:val="00284093"/>
    <w:rsid w:val="00284219"/>
    <w:rsid w:val="00284326"/>
    <w:rsid w:val="00284523"/>
    <w:rsid w:val="0028490C"/>
    <w:rsid w:val="00284B57"/>
    <w:rsid w:val="00284BAE"/>
    <w:rsid w:val="00284BCB"/>
    <w:rsid w:val="00284C68"/>
    <w:rsid w:val="00284F7F"/>
    <w:rsid w:val="00284FA9"/>
    <w:rsid w:val="002851B8"/>
    <w:rsid w:val="002851CF"/>
    <w:rsid w:val="0028561F"/>
    <w:rsid w:val="00285762"/>
    <w:rsid w:val="002859AF"/>
    <w:rsid w:val="00285A48"/>
    <w:rsid w:val="00285C35"/>
    <w:rsid w:val="00285CF4"/>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E5"/>
    <w:rsid w:val="00287843"/>
    <w:rsid w:val="002878BE"/>
    <w:rsid w:val="00287B89"/>
    <w:rsid w:val="00287F86"/>
    <w:rsid w:val="0029001E"/>
    <w:rsid w:val="0029014C"/>
    <w:rsid w:val="00290426"/>
    <w:rsid w:val="00290517"/>
    <w:rsid w:val="00290647"/>
    <w:rsid w:val="00290727"/>
    <w:rsid w:val="00290852"/>
    <w:rsid w:val="00290930"/>
    <w:rsid w:val="00290BB0"/>
    <w:rsid w:val="00290D79"/>
    <w:rsid w:val="00290E6F"/>
    <w:rsid w:val="00290FB7"/>
    <w:rsid w:val="002910A4"/>
    <w:rsid w:val="00291215"/>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82"/>
    <w:rsid w:val="002948DF"/>
    <w:rsid w:val="002948FA"/>
    <w:rsid w:val="002949EB"/>
    <w:rsid w:val="00294D90"/>
    <w:rsid w:val="00295236"/>
    <w:rsid w:val="0029538A"/>
    <w:rsid w:val="002953F1"/>
    <w:rsid w:val="002953F4"/>
    <w:rsid w:val="0029547D"/>
    <w:rsid w:val="002954A7"/>
    <w:rsid w:val="00295644"/>
    <w:rsid w:val="002959FE"/>
    <w:rsid w:val="00295AE0"/>
    <w:rsid w:val="00295B7E"/>
    <w:rsid w:val="00295C20"/>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3"/>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37C"/>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3FDC"/>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7B0"/>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C6"/>
    <w:rsid w:val="002B26DD"/>
    <w:rsid w:val="002B2723"/>
    <w:rsid w:val="002B2FAC"/>
    <w:rsid w:val="002B2FD9"/>
    <w:rsid w:val="002B303A"/>
    <w:rsid w:val="002B30FB"/>
    <w:rsid w:val="002B31F1"/>
    <w:rsid w:val="002B33B2"/>
    <w:rsid w:val="002B3471"/>
    <w:rsid w:val="002B3611"/>
    <w:rsid w:val="002B3848"/>
    <w:rsid w:val="002B3880"/>
    <w:rsid w:val="002B3A0B"/>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55"/>
    <w:rsid w:val="002B5C9F"/>
    <w:rsid w:val="002B5D05"/>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5F"/>
    <w:rsid w:val="002C11BF"/>
    <w:rsid w:val="002C1201"/>
    <w:rsid w:val="002C130F"/>
    <w:rsid w:val="002C1460"/>
    <w:rsid w:val="002C157C"/>
    <w:rsid w:val="002C194E"/>
    <w:rsid w:val="002C1E38"/>
    <w:rsid w:val="002C1E41"/>
    <w:rsid w:val="002C1E57"/>
    <w:rsid w:val="002C2068"/>
    <w:rsid w:val="002C20F2"/>
    <w:rsid w:val="002C24B1"/>
    <w:rsid w:val="002C24D6"/>
    <w:rsid w:val="002C25C1"/>
    <w:rsid w:val="002C2ADD"/>
    <w:rsid w:val="002C2B52"/>
    <w:rsid w:val="002C2CA1"/>
    <w:rsid w:val="002C2D61"/>
    <w:rsid w:val="002C3064"/>
    <w:rsid w:val="002C35EE"/>
    <w:rsid w:val="002C376E"/>
    <w:rsid w:val="002C3827"/>
    <w:rsid w:val="002C38B2"/>
    <w:rsid w:val="002C3927"/>
    <w:rsid w:val="002C3A19"/>
    <w:rsid w:val="002C3AEA"/>
    <w:rsid w:val="002C3BE4"/>
    <w:rsid w:val="002C3CDB"/>
    <w:rsid w:val="002C3F9C"/>
    <w:rsid w:val="002C4041"/>
    <w:rsid w:val="002C41A0"/>
    <w:rsid w:val="002C42D6"/>
    <w:rsid w:val="002C4792"/>
    <w:rsid w:val="002C4A7A"/>
    <w:rsid w:val="002C4B7A"/>
    <w:rsid w:val="002C4BFA"/>
    <w:rsid w:val="002C4C6E"/>
    <w:rsid w:val="002C51A6"/>
    <w:rsid w:val="002C51DB"/>
    <w:rsid w:val="002C5281"/>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F6"/>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5FAB"/>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674"/>
    <w:rsid w:val="002E0760"/>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94"/>
    <w:rsid w:val="002E311A"/>
    <w:rsid w:val="002E32C9"/>
    <w:rsid w:val="002E335D"/>
    <w:rsid w:val="002E35C4"/>
    <w:rsid w:val="002E36CC"/>
    <w:rsid w:val="002E397C"/>
    <w:rsid w:val="002E3B03"/>
    <w:rsid w:val="002E3B94"/>
    <w:rsid w:val="002E3C65"/>
    <w:rsid w:val="002E3D41"/>
    <w:rsid w:val="002E3F5B"/>
    <w:rsid w:val="002E4045"/>
    <w:rsid w:val="002E414F"/>
    <w:rsid w:val="002E41A7"/>
    <w:rsid w:val="002E4362"/>
    <w:rsid w:val="002E44AA"/>
    <w:rsid w:val="002E46CF"/>
    <w:rsid w:val="002E493A"/>
    <w:rsid w:val="002E4D3D"/>
    <w:rsid w:val="002E4D6B"/>
    <w:rsid w:val="002E4EF3"/>
    <w:rsid w:val="002E51F8"/>
    <w:rsid w:val="002E5675"/>
    <w:rsid w:val="002E5728"/>
    <w:rsid w:val="002E577A"/>
    <w:rsid w:val="002E5ACB"/>
    <w:rsid w:val="002E604B"/>
    <w:rsid w:val="002E6119"/>
    <w:rsid w:val="002E62AB"/>
    <w:rsid w:val="002E63D9"/>
    <w:rsid w:val="002E640E"/>
    <w:rsid w:val="002E66E6"/>
    <w:rsid w:val="002E6812"/>
    <w:rsid w:val="002E6965"/>
    <w:rsid w:val="002E6E46"/>
    <w:rsid w:val="002E7790"/>
    <w:rsid w:val="002E7909"/>
    <w:rsid w:val="002E7E9F"/>
    <w:rsid w:val="002F0190"/>
    <w:rsid w:val="002F071B"/>
    <w:rsid w:val="002F0760"/>
    <w:rsid w:val="002F0BA1"/>
    <w:rsid w:val="002F0C28"/>
    <w:rsid w:val="002F0C7A"/>
    <w:rsid w:val="002F0DFB"/>
    <w:rsid w:val="002F0ED7"/>
    <w:rsid w:val="002F1011"/>
    <w:rsid w:val="002F109A"/>
    <w:rsid w:val="002F1A5D"/>
    <w:rsid w:val="002F1CBE"/>
    <w:rsid w:val="002F1CDC"/>
    <w:rsid w:val="002F1EF9"/>
    <w:rsid w:val="002F22AF"/>
    <w:rsid w:val="002F2596"/>
    <w:rsid w:val="002F27C7"/>
    <w:rsid w:val="002F312D"/>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12C"/>
    <w:rsid w:val="002F52F6"/>
    <w:rsid w:val="002F5396"/>
    <w:rsid w:val="002F57CE"/>
    <w:rsid w:val="002F5972"/>
    <w:rsid w:val="002F5DD6"/>
    <w:rsid w:val="002F5F4F"/>
    <w:rsid w:val="002F5FEA"/>
    <w:rsid w:val="002F60C8"/>
    <w:rsid w:val="002F6129"/>
    <w:rsid w:val="002F63E7"/>
    <w:rsid w:val="002F64D1"/>
    <w:rsid w:val="002F66AC"/>
    <w:rsid w:val="002F6BF9"/>
    <w:rsid w:val="002F6E4B"/>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A8F"/>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2C0"/>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8C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4F7E"/>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87"/>
    <w:rsid w:val="003214AF"/>
    <w:rsid w:val="00321528"/>
    <w:rsid w:val="003215C2"/>
    <w:rsid w:val="0032173F"/>
    <w:rsid w:val="003217BC"/>
    <w:rsid w:val="00321B18"/>
    <w:rsid w:val="00321BD7"/>
    <w:rsid w:val="003223FF"/>
    <w:rsid w:val="0032249C"/>
    <w:rsid w:val="0032260F"/>
    <w:rsid w:val="003227D3"/>
    <w:rsid w:val="003228DA"/>
    <w:rsid w:val="00322E79"/>
    <w:rsid w:val="003232EB"/>
    <w:rsid w:val="00323620"/>
    <w:rsid w:val="00323742"/>
    <w:rsid w:val="00323904"/>
    <w:rsid w:val="00323922"/>
    <w:rsid w:val="00323AC9"/>
    <w:rsid w:val="00323B19"/>
    <w:rsid w:val="00323BA4"/>
    <w:rsid w:val="00323CB2"/>
    <w:rsid w:val="00323D6B"/>
    <w:rsid w:val="00323EC1"/>
    <w:rsid w:val="003242C0"/>
    <w:rsid w:val="003244E7"/>
    <w:rsid w:val="00324598"/>
    <w:rsid w:val="00324682"/>
    <w:rsid w:val="003246C3"/>
    <w:rsid w:val="00324804"/>
    <w:rsid w:val="00324844"/>
    <w:rsid w:val="00324917"/>
    <w:rsid w:val="00324ABA"/>
    <w:rsid w:val="00324C79"/>
    <w:rsid w:val="003254FF"/>
    <w:rsid w:val="00325681"/>
    <w:rsid w:val="003259C5"/>
    <w:rsid w:val="00325A0A"/>
    <w:rsid w:val="00325DA8"/>
    <w:rsid w:val="0032602D"/>
    <w:rsid w:val="00326047"/>
    <w:rsid w:val="003260C8"/>
    <w:rsid w:val="00326111"/>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DA8"/>
    <w:rsid w:val="00330E05"/>
    <w:rsid w:val="003310BA"/>
    <w:rsid w:val="003312CE"/>
    <w:rsid w:val="00331385"/>
    <w:rsid w:val="00331426"/>
    <w:rsid w:val="00331608"/>
    <w:rsid w:val="0033171D"/>
    <w:rsid w:val="00331FC3"/>
    <w:rsid w:val="00332182"/>
    <w:rsid w:val="003325DA"/>
    <w:rsid w:val="0033263E"/>
    <w:rsid w:val="0033299F"/>
    <w:rsid w:val="00332D54"/>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BB9"/>
    <w:rsid w:val="00335C6D"/>
    <w:rsid w:val="00335D59"/>
    <w:rsid w:val="00335D8C"/>
    <w:rsid w:val="00336072"/>
    <w:rsid w:val="00336238"/>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558"/>
    <w:rsid w:val="00343AEA"/>
    <w:rsid w:val="0034429B"/>
    <w:rsid w:val="003443BA"/>
    <w:rsid w:val="00344596"/>
    <w:rsid w:val="00344866"/>
    <w:rsid w:val="00344A29"/>
    <w:rsid w:val="00344A7E"/>
    <w:rsid w:val="00344C19"/>
    <w:rsid w:val="00345122"/>
    <w:rsid w:val="0034514B"/>
    <w:rsid w:val="0034521D"/>
    <w:rsid w:val="003453D6"/>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8F8"/>
    <w:rsid w:val="00357A2A"/>
    <w:rsid w:val="00357A6A"/>
    <w:rsid w:val="00357CD5"/>
    <w:rsid w:val="00360232"/>
    <w:rsid w:val="003602E0"/>
    <w:rsid w:val="00360826"/>
    <w:rsid w:val="00360876"/>
    <w:rsid w:val="003608C1"/>
    <w:rsid w:val="0036099B"/>
    <w:rsid w:val="00360AE9"/>
    <w:rsid w:val="00360C0C"/>
    <w:rsid w:val="00360D01"/>
    <w:rsid w:val="00360E0E"/>
    <w:rsid w:val="00360E52"/>
    <w:rsid w:val="00360E7E"/>
    <w:rsid w:val="00361083"/>
    <w:rsid w:val="003612FC"/>
    <w:rsid w:val="00361665"/>
    <w:rsid w:val="00361730"/>
    <w:rsid w:val="00361C1D"/>
    <w:rsid w:val="00361CDF"/>
    <w:rsid w:val="00362283"/>
    <w:rsid w:val="0036228A"/>
    <w:rsid w:val="00362569"/>
    <w:rsid w:val="0036259A"/>
    <w:rsid w:val="0036263F"/>
    <w:rsid w:val="003626C3"/>
    <w:rsid w:val="003628BB"/>
    <w:rsid w:val="00362DD6"/>
    <w:rsid w:val="00363416"/>
    <w:rsid w:val="0036341B"/>
    <w:rsid w:val="003636B0"/>
    <w:rsid w:val="003636CD"/>
    <w:rsid w:val="003638D7"/>
    <w:rsid w:val="00363927"/>
    <w:rsid w:val="003639B6"/>
    <w:rsid w:val="00363F6A"/>
    <w:rsid w:val="003642E5"/>
    <w:rsid w:val="003642E8"/>
    <w:rsid w:val="00364320"/>
    <w:rsid w:val="00364326"/>
    <w:rsid w:val="003645C1"/>
    <w:rsid w:val="0036465C"/>
    <w:rsid w:val="0036487C"/>
    <w:rsid w:val="00364AA0"/>
    <w:rsid w:val="00364B00"/>
    <w:rsid w:val="00364C9B"/>
    <w:rsid w:val="00364FCD"/>
    <w:rsid w:val="00365067"/>
    <w:rsid w:val="0036540E"/>
    <w:rsid w:val="00365411"/>
    <w:rsid w:val="00365825"/>
    <w:rsid w:val="00365B50"/>
    <w:rsid w:val="00365D1B"/>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3AD"/>
    <w:rsid w:val="003724E7"/>
    <w:rsid w:val="00372551"/>
    <w:rsid w:val="0037295A"/>
    <w:rsid w:val="00372A58"/>
    <w:rsid w:val="00372AA9"/>
    <w:rsid w:val="00372CE8"/>
    <w:rsid w:val="00372E2C"/>
    <w:rsid w:val="00372F0D"/>
    <w:rsid w:val="00372F68"/>
    <w:rsid w:val="00373249"/>
    <w:rsid w:val="003733DF"/>
    <w:rsid w:val="003735E1"/>
    <w:rsid w:val="003736FA"/>
    <w:rsid w:val="00373A26"/>
    <w:rsid w:val="00373B95"/>
    <w:rsid w:val="00373BD7"/>
    <w:rsid w:val="00373D33"/>
    <w:rsid w:val="00373D47"/>
    <w:rsid w:val="00373EC9"/>
    <w:rsid w:val="00374059"/>
    <w:rsid w:val="00374395"/>
    <w:rsid w:val="00374487"/>
    <w:rsid w:val="00374723"/>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AEC"/>
    <w:rsid w:val="00377DB2"/>
    <w:rsid w:val="003802DC"/>
    <w:rsid w:val="0038033E"/>
    <w:rsid w:val="00380522"/>
    <w:rsid w:val="003807B6"/>
    <w:rsid w:val="003808B0"/>
    <w:rsid w:val="00380A1E"/>
    <w:rsid w:val="00380E4E"/>
    <w:rsid w:val="00380F3F"/>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1F"/>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EEF"/>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7BA"/>
    <w:rsid w:val="00387E02"/>
    <w:rsid w:val="00387F7B"/>
    <w:rsid w:val="00390017"/>
    <w:rsid w:val="003901A3"/>
    <w:rsid w:val="0039039C"/>
    <w:rsid w:val="00390597"/>
    <w:rsid w:val="0039072F"/>
    <w:rsid w:val="00390BAD"/>
    <w:rsid w:val="00390D92"/>
    <w:rsid w:val="00390DE6"/>
    <w:rsid w:val="00390E6D"/>
    <w:rsid w:val="003911B5"/>
    <w:rsid w:val="0039152E"/>
    <w:rsid w:val="00391845"/>
    <w:rsid w:val="00391E77"/>
    <w:rsid w:val="00391F39"/>
    <w:rsid w:val="00392582"/>
    <w:rsid w:val="00392876"/>
    <w:rsid w:val="003928BC"/>
    <w:rsid w:val="003928C3"/>
    <w:rsid w:val="00392915"/>
    <w:rsid w:val="003929AB"/>
    <w:rsid w:val="00392D8C"/>
    <w:rsid w:val="00392D9A"/>
    <w:rsid w:val="00392E68"/>
    <w:rsid w:val="00392F30"/>
    <w:rsid w:val="0039324E"/>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5E0C"/>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0E"/>
    <w:rsid w:val="003A13D6"/>
    <w:rsid w:val="003A13F6"/>
    <w:rsid w:val="003A148D"/>
    <w:rsid w:val="003A15E1"/>
    <w:rsid w:val="003A180F"/>
    <w:rsid w:val="003A18BF"/>
    <w:rsid w:val="003A18D2"/>
    <w:rsid w:val="003A18DD"/>
    <w:rsid w:val="003A18EF"/>
    <w:rsid w:val="003A1AA0"/>
    <w:rsid w:val="003A1AC4"/>
    <w:rsid w:val="003A20C8"/>
    <w:rsid w:val="003A226F"/>
    <w:rsid w:val="003A22ED"/>
    <w:rsid w:val="003A2448"/>
    <w:rsid w:val="003A2506"/>
    <w:rsid w:val="003A2645"/>
    <w:rsid w:val="003A2751"/>
    <w:rsid w:val="003A29DA"/>
    <w:rsid w:val="003A2A81"/>
    <w:rsid w:val="003A2BD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C78"/>
    <w:rsid w:val="003A7FC3"/>
    <w:rsid w:val="003B00E7"/>
    <w:rsid w:val="003B03B3"/>
    <w:rsid w:val="003B0600"/>
    <w:rsid w:val="003B06E9"/>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309"/>
    <w:rsid w:val="003B48B4"/>
    <w:rsid w:val="003B49A3"/>
    <w:rsid w:val="003B4B68"/>
    <w:rsid w:val="003B4BB7"/>
    <w:rsid w:val="003B4BE3"/>
    <w:rsid w:val="003B4DE9"/>
    <w:rsid w:val="003B4E90"/>
    <w:rsid w:val="003B4EB2"/>
    <w:rsid w:val="003B4EBF"/>
    <w:rsid w:val="003B5065"/>
    <w:rsid w:val="003B50BC"/>
    <w:rsid w:val="003B52BF"/>
    <w:rsid w:val="003B5D97"/>
    <w:rsid w:val="003B5E09"/>
    <w:rsid w:val="003B5F5B"/>
    <w:rsid w:val="003B606E"/>
    <w:rsid w:val="003B63A4"/>
    <w:rsid w:val="003B6536"/>
    <w:rsid w:val="003B68FE"/>
    <w:rsid w:val="003B6B23"/>
    <w:rsid w:val="003B6D7D"/>
    <w:rsid w:val="003B6DCF"/>
    <w:rsid w:val="003B734F"/>
    <w:rsid w:val="003B735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2E6"/>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A3F"/>
    <w:rsid w:val="003C2A66"/>
    <w:rsid w:val="003C2D21"/>
    <w:rsid w:val="003C2F3A"/>
    <w:rsid w:val="003C314A"/>
    <w:rsid w:val="003C381B"/>
    <w:rsid w:val="003C3A06"/>
    <w:rsid w:val="003C3CA3"/>
    <w:rsid w:val="003C3FDB"/>
    <w:rsid w:val="003C411C"/>
    <w:rsid w:val="003C41DD"/>
    <w:rsid w:val="003C420E"/>
    <w:rsid w:val="003C426D"/>
    <w:rsid w:val="003C4768"/>
    <w:rsid w:val="003C4CDF"/>
    <w:rsid w:val="003C4E58"/>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43"/>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157"/>
    <w:rsid w:val="003D24E1"/>
    <w:rsid w:val="003D261F"/>
    <w:rsid w:val="003D270A"/>
    <w:rsid w:val="003D281B"/>
    <w:rsid w:val="003D2C1D"/>
    <w:rsid w:val="003D2C34"/>
    <w:rsid w:val="003D2DF8"/>
    <w:rsid w:val="003D3152"/>
    <w:rsid w:val="003D329B"/>
    <w:rsid w:val="003D3494"/>
    <w:rsid w:val="003D365C"/>
    <w:rsid w:val="003D38D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79"/>
    <w:rsid w:val="003D75D3"/>
    <w:rsid w:val="003D75DA"/>
    <w:rsid w:val="003D77DF"/>
    <w:rsid w:val="003D7A60"/>
    <w:rsid w:val="003D7BF4"/>
    <w:rsid w:val="003D7D0A"/>
    <w:rsid w:val="003E055B"/>
    <w:rsid w:val="003E07AE"/>
    <w:rsid w:val="003E0D02"/>
    <w:rsid w:val="003E0D2F"/>
    <w:rsid w:val="003E0E27"/>
    <w:rsid w:val="003E11D6"/>
    <w:rsid w:val="003E11DE"/>
    <w:rsid w:val="003E1442"/>
    <w:rsid w:val="003E14FC"/>
    <w:rsid w:val="003E15C5"/>
    <w:rsid w:val="003E1611"/>
    <w:rsid w:val="003E17D3"/>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8D4"/>
    <w:rsid w:val="003E4BB4"/>
    <w:rsid w:val="003E4E45"/>
    <w:rsid w:val="003E4E81"/>
    <w:rsid w:val="003E506D"/>
    <w:rsid w:val="003E51CD"/>
    <w:rsid w:val="003E5213"/>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CC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79E"/>
    <w:rsid w:val="00403961"/>
    <w:rsid w:val="00403AF6"/>
    <w:rsid w:val="00403C75"/>
    <w:rsid w:val="00403D5A"/>
    <w:rsid w:val="00403D73"/>
    <w:rsid w:val="00403FCC"/>
    <w:rsid w:val="00404114"/>
    <w:rsid w:val="00404240"/>
    <w:rsid w:val="00404347"/>
    <w:rsid w:val="004047C4"/>
    <w:rsid w:val="00404FD6"/>
    <w:rsid w:val="0040501E"/>
    <w:rsid w:val="0040570B"/>
    <w:rsid w:val="0040591E"/>
    <w:rsid w:val="00405CE2"/>
    <w:rsid w:val="00405ECD"/>
    <w:rsid w:val="00405EDB"/>
    <w:rsid w:val="00405F6D"/>
    <w:rsid w:val="00405FB1"/>
    <w:rsid w:val="004060D0"/>
    <w:rsid w:val="00406460"/>
    <w:rsid w:val="0040673A"/>
    <w:rsid w:val="00406835"/>
    <w:rsid w:val="0040693D"/>
    <w:rsid w:val="00406968"/>
    <w:rsid w:val="0040698F"/>
    <w:rsid w:val="00406A38"/>
    <w:rsid w:val="00406A97"/>
    <w:rsid w:val="00407209"/>
    <w:rsid w:val="00407B10"/>
    <w:rsid w:val="00407B17"/>
    <w:rsid w:val="00407F30"/>
    <w:rsid w:val="004104D3"/>
    <w:rsid w:val="0041054C"/>
    <w:rsid w:val="004106A4"/>
    <w:rsid w:val="00410912"/>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626"/>
    <w:rsid w:val="0041289F"/>
    <w:rsid w:val="004129B3"/>
    <w:rsid w:val="00412C34"/>
    <w:rsid w:val="00412D83"/>
    <w:rsid w:val="00412F0D"/>
    <w:rsid w:val="00412FB4"/>
    <w:rsid w:val="00413053"/>
    <w:rsid w:val="0041319C"/>
    <w:rsid w:val="00413289"/>
    <w:rsid w:val="004132F2"/>
    <w:rsid w:val="00413419"/>
    <w:rsid w:val="00413435"/>
    <w:rsid w:val="0041351F"/>
    <w:rsid w:val="004137B6"/>
    <w:rsid w:val="0041381B"/>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79"/>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0A"/>
    <w:rsid w:val="00417D28"/>
    <w:rsid w:val="00417EAC"/>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792"/>
    <w:rsid w:val="00422811"/>
    <w:rsid w:val="00422885"/>
    <w:rsid w:val="004228B7"/>
    <w:rsid w:val="00422904"/>
    <w:rsid w:val="004229D5"/>
    <w:rsid w:val="00422D5E"/>
    <w:rsid w:val="00422D72"/>
    <w:rsid w:val="00423030"/>
    <w:rsid w:val="004235AF"/>
    <w:rsid w:val="00423641"/>
    <w:rsid w:val="0042366F"/>
    <w:rsid w:val="0042371D"/>
    <w:rsid w:val="004237D8"/>
    <w:rsid w:val="004237FC"/>
    <w:rsid w:val="0042394C"/>
    <w:rsid w:val="00423BC4"/>
    <w:rsid w:val="00423C33"/>
    <w:rsid w:val="00423E32"/>
    <w:rsid w:val="00423F11"/>
    <w:rsid w:val="00423F7C"/>
    <w:rsid w:val="00424877"/>
    <w:rsid w:val="0042488A"/>
    <w:rsid w:val="00424A4B"/>
    <w:rsid w:val="00424C97"/>
    <w:rsid w:val="004256C0"/>
    <w:rsid w:val="004257DF"/>
    <w:rsid w:val="004258BF"/>
    <w:rsid w:val="0042594E"/>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95"/>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B1"/>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F7"/>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21"/>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ED7"/>
    <w:rsid w:val="00456405"/>
    <w:rsid w:val="00456421"/>
    <w:rsid w:val="00456718"/>
    <w:rsid w:val="00456795"/>
    <w:rsid w:val="00456827"/>
    <w:rsid w:val="00456A17"/>
    <w:rsid w:val="00456D5E"/>
    <w:rsid w:val="00456DAB"/>
    <w:rsid w:val="00456ED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64D"/>
    <w:rsid w:val="004617DD"/>
    <w:rsid w:val="004619AF"/>
    <w:rsid w:val="00461A27"/>
    <w:rsid w:val="00461A30"/>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6B7"/>
    <w:rsid w:val="00463B7C"/>
    <w:rsid w:val="0046432D"/>
    <w:rsid w:val="004643BE"/>
    <w:rsid w:val="004644FF"/>
    <w:rsid w:val="004646A9"/>
    <w:rsid w:val="004646B4"/>
    <w:rsid w:val="0046486E"/>
    <w:rsid w:val="004649CD"/>
    <w:rsid w:val="00464A49"/>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D9"/>
    <w:rsid w:val="0047077A"/>
    <w:rsid w:val="00470788"/>
    <w:rsid w:val="00470807"/>
    <w:rsid w:val="0047083E"/>
    <w:rsid w:val="00470930"/>
    <w:rsid w:val="00470CBC"/>
    <w:rsid w:val="00470EB5"/>
    <w:rsid w:val="00470FC3"/>
    <w:rsid w:val="00471096"/>
    <w:rsid w:val="00471155"/>
    <w:rsid w:val="0047137C"/>
    <w:rsid w:val="004713CE"/>
    <w:rsid w:val="004713F9"/>
    <w:rsid w:val="004713FE"/>
    <w:rsid w:val="004714F7"/>
    <w:rsid w:val="0047150D"/>
    <w:rsid w:val="00471512"/>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C42"/>
    <w:rsid w:val="00474D7D"/>
    <w:rsid w:val="00474F67"/>
    <w:rsid w:val="00474FC6"/>
    <w:rsid w:val="00474FDF"/>
    <w:rsid w:val="004752D3"/>
    <w:rsid w:val="00475395"/>
    <w:rsid w:val="004754E1"/>
    <w:rsid w:val="004758F8"/>
    <w:rsid w:val="00475CE0"/>
    <w:rsid w:val="00475D0C"/>
    <w:rsid w:val="0047609E"/>
    <w:rsid w:val="0047616B"/>
    <w:rsid w:val="00476313"/>
    <w:rsid w:val="00476325"/>
    <w:rsid w:val="004763A9"/>
    <w:rsid w:val="00476468"/>
    <w:rsid w:val="00476666"/>
    <w:rsid w:val="00476827"/>
    <w:rsid w:val="00476876"/>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0D"/>
    <w:rsid w:val="00480783"/>
    <w:rsid w:val="00480988"/>
    <w:rsid w:val="00480E05"/>
    <w:rsid w:val="004815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A5B"/>
    <w:rsid w:val="00483A89"/>
    <w:rsid w:val="00483B7C"/>
    <w:rsid w:val="00483BC2"/>
    <w:rsid w:val="00483CDC"/>
    <w:rsid w:val="00483E43"/>
    <w:rsid w:val="00483E5F"/>
    <w:rsid w:val="00483F07"/>
    <w:rsid w:val="00484259"/>
    <w:rsid w:val="004842AC"/>
    <w:rsid w:val="0048471A"/>
    <w:rsid w:val="0048479C"/>
    <w:rsid w:val="00484A77"/>
    <w:rsid w:val="00484BE0"/>
    <w:rsid w:val="00484D0D"/>
    <w:rsid w:val="004850B1"/>
    <w:rsid w:val="004850C0"/>
    <w:rsid w:val="00485394"/>
    <w:rsid w:val="0048540F"/>
    <w:rsid w:val="0048558B"/>
    <w:rsid w:val="00485970"/>
    <w:rsid w:val="00485B7E"/>
    <w:rsid w:val="00485BB3"/>
    <w:rsid w:val="00485C0D"/>
    <w:rsid w:val="00485CFE"/>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983"/>
    <w:rsid w:val="00491A06"/>
    <w:rsid w:val="00491C51"/>
    <w:rsid w:val="00491D22"/>
    <w:rsid w:val="0049201F"/>
    <w:rsid w:val="0049207F"/>
    <w:rsid w:val="004920B8"/>
    <w:rsid w:val="004920DE"/>
    <w:rsid w:val="00492129"/>
    <w:rsid w:val="004924B5"/>
    <w:rsid w:val="00492535"/>
    <w:rsid w:val="00492D80"/>
    <w:rsid w:val="00492FA6"/>
    <w:rsid w:val="0049336C"/>
    <w:rsid w:val="00493384"/>
    <w:rsid w:val="00493395"/>
    <w:rsid w:val="004933A9"/>
    <w:rsid w:val="004933EE"/>
    <w:rsid w:val="00493AE9"/>
    <w:rsid w:val="00493AF3"/>
    <w:rsid w:val="00493C3E"/>
    <w:rsid w:val="00493D9C"/>
    <w:rsid w:val="00493F47"/>
    <w:rsid w:val="004941BB"/>
    <w:rsid w:val="004941E2"/>
    <w:rsid w:val="00494242"/>
    <w:rsid w:val="004944B0"/>
    <w:rsid w:val="00494860"/>
    <w:rsid w:val="00494C5F"/>
    <w:rsid w:val="00494D1F"/>
    <w:rsid w:val="00494DF7"/>
    <w:rsid w:val="00494E8E"/>
    <w:rsid w:val="00495184"/>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6F6D"/>
    <w:rsid w:val="00497013"/>
    <w:rsid w:val="00497154"/>
    <w:rsid w:val="00497370"/>
    <w:rsid w:val="004973AD"/>
    <w:rsid w:val="004976C1"/>
    <w:rsid w:val="00497742"/>
    <w:rsid w:val="0049780D"/>
    <w:rsid w:val="00497ACD"/>
    <w:rsid w:val="00497D85"/>
    <w:rsid w:val="00497D9E"/>
    <w:rsid w:val="004A019D"/>
    <w:rsid w:val="004A026D"/>
    <w:rsid w:val="004A03D6"/>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0DD"/>
    <w:rsid w:val="004A41E2"/>
    <w:rsid w:val="004A43E9"/>
    <w:rsid w:val="004A4715"/>
    <w:rsid w:val="004A47A5"/>
    <w:rsid w:val="004A4841"/>
    <w:rsid w:val="004A4960"/>
    <w:rsid w:val="004A4B53"/>
    <w:rsid w:val="004A4CA7"/>
    <w:rsid w:val="004A5046"/>
    <w:rsid w:val="004A5145"/>
    <w:rsid w:val="004A532A"/>
    <w:rsid w:val="004A5331"/>
    <w:rsid w:val="004A54B7"/>
    <w:rsid w:val="004A565E"/>
    <w:rsid w:val="004A5DE3"/>
    <w:rsid w:val="004A5DF3"/>
    <w:rsid w:val="004A6064"/>
    <w:rsid w:val="004A6134"/>
    <w:rsid w:val="004A6311"/>
    <w:rsid w:val="004A631D"/>
    <w:rsid w:val="004A6386"/>
    <w:rsid w:val="004A65E6"/>
    <w:rsid w:val="004A67BE"/>
    <w:rsid w:val="004A6D32"/>
    <w:rsid w:val="004A6D3F"/>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EB"/>
    <w:rsid w:val="004B2A34"/>
    <w:rsid w:val="004B2C30"/>
    <w:rsid w:val="004B2D96"/>
    <w:rsid w:val="004B2E1F"/>
    <w:rsid w:val="004B2F3A"/>
    <w:rsid w:val="004B30E0"/>
    <w:rsid w:val="004B3987"/>
    <w:rsid w:val="004B3B2D"/>
    <w:rsid w:val="004B3CE8"/>
    <w:rsid w:val="004B3EA9"/>
    <w:rsid w:val="004B430A"/>
    <w:rsid w:val="004B44B8"/>
    <w:rsid w:val="004B4558"/>
    <w:rsid w:val="004B45C7"/>
    <w:rsid w:val="004B461B"/>
    <w:rsid w:val="004B47B5"/>
    <w:rsid w:val="004B4852"/>
    <w:rsid w:val="004B49E6"/>
    <w:rsid w:val="004B4AFA"/>
    <w:rsid w:val="004B4B14"/>
    <w:rsid w:val="004B4C48"/>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3AE"/>
    <w:rsid w:val="004B7457"/>
    <w:rsid w:val="004B788C"/>
    <w:rsid w:val="004B7F0D"/>
    <w:rsid w:val="004C012F"/>
    <w:rsid w:val="004C0185"/>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5AB"/>
    <w:rsid w:val="004C574D"/>
    <w:rsid w:val="004C5848"/>
    <w:rsid w:val="004C5A1C"/>
    <w:rsid w:val="004C5ED1"/>
    <w:rsid w:val="004C6048"/>
    <w:rsid w:val="004C621F"/>
    <w:rsid w:val="004C6E5A"/>
    <w:rsid w:val="004C6E73"/>
    <w:rsid w:val="004C6E7E"/>
    <w:rsid w:val="004C7056"/>
    <w:rsid w:val="004C71D9"/>
    <w:rsid w:val="004C7208"/>
    <w:rsid w:val="004C7529"/>
    <w:rsid w:val="004C75D0"/>
    <w:rsid w:val="004C765C"/>
    <w:rsid w:val="004C775D"/>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6E"/>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6D"/>
    <w:rsid w:val="004D6F95"/>
    <w:rsid w:val="004D72FE"/>
    <w:rsid w:val="004D780A"/>
    <w:rsid w:val="004D7882"/>
    <w:rsid w:val="004D7896"/>
    <w:rsid w:val="004D7AF3"/>
    <w:rsid w:val="004D7E07"/>
    <w:rsid w:val="004D7E91"/>
    <w:rsid w:val="004E003A"/>
    <w:rsid w:val="004E0072"/>
    <w:rsid w:val="004E03DC"/>
    <w:rsid w:val="004E03F3"/>
    <w:rsid w:val="004E0411"/>
    <w:rsid w:val="004E04A8"/>
    <w:rsid w:val="004E06AA"/>
    <w:rsid w:val="004E0768"/>
    <w:rsid w:val="004E0972"/>
    <w:rsid w:val="004E0A62"/>
    <w:rsid w:val="004E0B0F"/>
    <w:rsid w:val="004E0B86"/>
    <w:rsid w:val="004E0F08"/>
    <w:rsid w:val="004E12A1"/>
    <w:rsid w:val="004E131D"/>
    <w:rsid w:val="004E1340"/>
    <w:rsid w:val="004E1581"/>
    <w:rsid w:val="004E1797"/>
    <w:rsid w:val="004E1886"/>
    <w:rsid w:val="004E1938"/>
    <w:rsid w:val="004E1A31"/>
    <w:rsid w:val="004E1A8C"/>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C5D"/>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1FD"/>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5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49C"/>
    <w:rsid w:val="004F466F"/>
    <w:rsid w:val="004F475D"/>
    <w:rsid w:val="004F475F"/>
    <w:rsid w:val="004F47F0"/>
    <w:rsid w:val="004F4817"/>
    <w:rsid w:val="004F4D17"/>
    <w:rsid w:val="004F4EB6"/>
    <w:rsid w:val="004F4F22"/>
    <w:rsid w:val="004F5479"/>
    <w:rsid w:val="004F5727"/>
    <w:rsid w:val="004F5AB6"/>
    <w:rsid w:val="004F5C03"/>
    <w:rsid w:val="004F6022"/>
    <w:rsid w:val="004F6024"/>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0"/>
    <w:rsid w:val="0050017A"/>
    <w:rsid w:val="0050017F"/>
    <w:rsid w:val="00500288"/>
    <w:rsid w:val="0050046A"/>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0F6"/>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62E"/>
    <w:rsid w:val="005078C6"/>
    <w:rsid w:val="005078DF"/>
    <w:rsid w:val="00507A1D"/>
    <w:rsid w:val="00507C5B"/>
    <w:rsid w:val="00507F68"/>
    <w:rsid w:val="005102F8"/>
    <w:rsid w:val="00510543"/>
    <w:rsid w:val="005108E3"/>
    <w:rsid w:val="00510911"/>
    <w:rsid w:val="00510C72"/>
    <w:rsid w:val="00510C7F"/>
    <w:rsid w:val="00511015"/>
    <w:rsid w:val="00511134"/>
    <w:rsid w:val="005116D4"/>
    <w:rsid w:val="0051177D"/>
    <w:rsid w:val="00511DA6"/>
    <w:rsid w:val="00511DAD"/>
    <w:rsid w:val="00511DAE"/>
    <w:rsid w:val="00511F15"/>
    <w:rsid w:val="00512173"/>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A31"/>
    <w:rsid w:val="00514CC2"/>
    <w:rsid w:val="00514D3A"/>
    <w:rsid w:val="00514E03"/>
    <w:rsid w:val="00514EDC"/>
    <w:rsid w:val="005157A9"/>
    <w:rsid w:val="00515881"/>
    <w:rsid w:val="00515CCB"/>
    <w:rsid w:val="00515FBF"/>
    <w:rsid w:val="00516232"/>
    <w:rsid w:val="005163DD"/>
    <w:rsid w:val="00516786"/>
    <w:rsid w:val="005173A7"/>
    <w:rsid w:val="005173C1"/>
    <w:rsid w:val="005174C2"/>
    <w:rsid w:val="00517636"/>
    <w:rsid w:val="005176AB"/>
    <w:rsid w:val="005177E1"/>
    <w:rsid w:val="00517DA7"/>
    <w:rsid w:val="0052007E"/>
    <w:rsid w:val="00520507"/>
    <w:rsid w:val="005206BA"/>
    <w:rsid w:val="0052085D"/>
    <w:rsid w:val="0052097B"/>
    <w:rsid w:val="00520C0A"/>
    <w:rsid w:val="00520D05"/>
    <w:rsid w:val="00520DC6"/>
    <w:rsid w:val="00520E9A"/>
    <w:rsid w:val="00520EE6"/>
    <w:rsid w:val="00521179"/>
    <w:rsid w:val="0052123A"/>
    <w:rsid w:val="0052146E"/>
    <w:rsid w:val="00521708"/>
    <w:rsid w:val="005218B6"/>
    <w:rsid w:val="00521EF2"/>
    <w:rsid w:val="00521F95"/>
    <w:rsid w:val="00521FCB"/>
    <w:rsid w:val="00522011"/>
    <w:rsid w:val="005222CC"/>
    <w:rsid w:val="00522589"/>
    <w:rsid w:val="00522A38"/>
    <w:rsid w:val="00522BE7"/>
    <w:rsid w:val="00522CAF"/>
    <w:rsid w:val="00522D04"/>
    <w:rsid w:val="00522E70"/>
    <w:rsid w:val="00522F32"/>
    <w:rsid w:val="005230CC"/>
    <w:rsid w:val="005230E0"/>
    <w:rsid w:val="005233E6"/>
    <w:rsid w:val="005233F8"/>
    <w:rsid w:val="0052364A"/>
    <w:rsid w:val="005238BA"/>
    <w:rsid w:val="00523A93"/>
    <w:rsid w:val="00523B96"/>
    <w:rsid w:val="00523BA2"/>
    <w:rsid w:val="00523BB0"/>
    <w:rsid w:val="00523D09"/>
    <w:rsid w:val="005244BE"/>
    <w:rsid w:val="00524545"/>
    <w:rsid w:val="005249BE"/>
    <w:rsid w:val="00524BB8"/>
    <w:rsid w:val="00524BCF"/>
    <w:rsid w:val="00524D21"/>
    <w:rsid w:val="00524E95"/>
    <w:rsid w:val="00524EDF"/>
    <w:rsid w:val="005255BF"/>
    <w:rsid w:val="005257DE"/>
    <w:rsid w:val="00525AD8"/>
    <w:rsid w:val="00525C6F"/>
    <w:rsid w:val="00525C96"/>
    <w:rsid w:val="00525D6D"/>
    <w:rsid w:val="00525DB8"/>
    <w:rsid w:val="005262A8"/>
    <w:rsid w:val="0052644B"/>
    <w:rsid w:val="005265B2"/>
    <w:rsid w:val="00526E14"/>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74"/>
    <w:rsid w:val="00531EBE"/>
    <w:rsid w:val="005321A8"/>
    <w:rsid w:val="00532541"/>
    <w:rsid w:val="005325BA"/>
    <w:rsid w:val="005325C0"/>
    <w:rsid w:val="00532644"/>
    <w:rsid w:val="00532D11"/>
    <w:rsid w:val="00532EDB"/>
    <w:rsid w:val="00532F8B"/>
    <w:rsid w:val="005332E4"/>
    <w:rsid w:val="00533529"/>
    <w:rsid w:val="00533546"/>
    <w:rsid w:val="00533681"/>
    <w:rsid w:val="0053370B"/>
    <w:rsid w:val="00533737"/>
    <w:rsid w:val="00533A3C"/>
    <w:rsid w:val="00533AE5"/>
    <w:rsid w:val="00533B65"/>
    <w:rsid w:val="00533BCA"/>
    <w:rsid w:val="00533D7E"/>
    <w:rsid w:val="00533DA2"/>
    <w:rsid w:val="00533EC6"/>
    <w:rsid w:val="005340A4"/>
    <w:rsid w:val="005340BA"/>
    <w:rsid w:val="005340BF"/>
    <w:rsid w:val="005343FB"/>
    <w:rsid w:val="0053441F"/>
    <w:rsid w:val="005347C2"/>
    <w:rsid w:val="00534903"/>
    <w:rsid w:val="0053490B"/>
    <w:rsid w:val="00534985"/>
    <w:rsid w:val="00534C13"/>
    <w:rsid w:val="00534DC3"/>
    <w:rsid w:val="00534F1E"/>
    <w:rsid w:val="0053531F"/>
    <w:rsid w:val="0053552C"/>
    <w:rsid w:val="00535862"/>
    <w:rsid w:val="005358DB"/>
    <w:rsid w:val="005359E6"/>
    <w:rsid w:val="00535B1F"/>
    <w:rsid w:val="00535B79"/>
    <w:rsid w:val="00535D7C"/>
    <w:rsid w:val="00536171"/>
    <w:rsid w:val="005361C3"/>
    <w:rsid w:val="00536219"/>
    <w:rsid w:val="00536334"/>
    <w:rsid w:val="0053647A"/>
    <w:rsid w:val="00536579"/>
    <w:rsid w:val="005365ED"/>
    <w:rsid w:val="00536A67"/>
    <w:rsid w:val="00536C1E"/>
    <w:rsid w:val="00536DE8"/>
    <w:rsid w:val="00536DF4"/>
    <w:rsid w:val="00537047"/>
    <w:rsid w:val="0053712D"/>
    <w:rsid w:val="005372E6"/>
    <w:rsid w:val="0053732F"/>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2E30"/>
    <w:rsid w:val="00542FEF"/>
    <w:rsid w:val="00543029"/>
    <w:rsid w:val="005430FF"/>
    <w:rsid w:val="00543207"/>
    <w:rsid w:val="00543223"/>
    <w:rsid w:val="005432F5"/>
    <w:rsid w:val="00543325"/>
    <w:rsid w:val="005433B3"/>
    <w:rsid w:val="0054343A"/>
    <w:rsid w:val="00543974"/>
    <w:rsid w:val="00543A44"/>
    <w:rsid w:val="00543ADD"/>
    <w:rsid w:val="00543B6D"/>
    <w:rsid w:val="00543D09"/>
    <w:rsid w:val="00543E49"/>
    <w:rsid w:val="00543EBF"/>
    <w:rsid w:val="0054435C"/>
    <w:rsid w:val="005444E0"/>
    <w:rsid w:val="0054471D"/>
    <w:rsid w:val="00544781"/>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4BE"/>
    <w:rsid w:val="005506F6"/>
    <w:rsid w:val="005507B7"/>
    <w:rsid w:val="00551320"/>
    <w:rsid w:val="005513F1"/>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97"/>
    <w:rsid w:val="005574B0"/>
    <w:rsid w:val="005575B6"/>
    <w:rsid w:val="005576A1"/>
    <w:rsid w:val="00557779"/>
    <w:rsid w:val="0055786A"/>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8"/>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CD9"/>
    <w:rsid w:val="00562F70"/>
    <w:rsid w:val="00562FAB"/>
    <w:rsid w:val="005630B3"/>
    <w:rsid w:val="0056348F"/>
    <w:rsid w:val="005638D4"/>
    <w:rsid w:val="00563BFB"/>
    <w:rsid w:val="00563E53"/>
    <w:rsid w:val="00563F36"/>
    <w:rsid w:val="00564121"/>
    <w:rsid w:val="005641A1"/>
    <w:rsid w:val="005642DF"/>
    <w:rsid w:val="0056430F"/>
    <w:rsid w:val="00564382"/>
    <w:rsid w:val="005644AC"/>
    <w:rsid w:val="005645FF"/>
    <w:rsid w:val="00564702"/>
    <w:rsid w:val="00564959"/>
    <w:rsid w:val="005649ED"/>
    <w:rsid w:val="00564CC8"/>
    <w:rsid w:val="00564D2B"/>
    <w:rsid w:val="00564D34"/>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60A"/>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972"/>
    <w:rsid w:val="0057233A"/>
    <w:rsid w:val="00572760"/>
    <w:rsid w:val="00572A65"/>
    <w:rsid w:val="00572AF3"/>
    <w:rsid w:val="005733AD"/>
    <w:rsid w:val="00573B45"/>
    <w:rsid w:val="00573E79"/>
    <w:rsid w:val="005740DE"/>
    <w:rsid w:val="00574224"/>
    <w:rsid w:val="005743DE"/>
    <w:rsid w:val="00574534"/>
    <w:rsid w:val="0057454F"/>
    <w:rsid w:val="00574611"/>
    <w:rsid w:val="00574984"/>
    <w:rsid w:val="00574A0B"/>
    <w:rsid w:val="00574B08"/>
    <w:rsid w:val="00574B45"/>
    <w:rsid w:val="00574CCF"/>
    <w:rsid w:val="00574D04"/>
    <w:rsid w:val="00574DE7"/>
    <w:rsid w:val="00574E11"/>
    <w:rsid w:val="00574E9C"/>
    <w:rsid w:val="00574F3F"/>
    <w:rsid w:val="005750C6"/>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479"/>
    <w:rsid w:val="0057653B"/>
    <w:rsid w:val="005765E3"/>
    <w:rsid w:val="005765F5"/>
    <w:rsid w:val="005768E8"/>
    <w:rsid w:val="00576D44"/>
    <w:rsid w:val="00576D6C"/>
    <w:rsid w:val="005772C1"/>
    <w:rsid w:val="005772F7"/>
    <w:rsid w:val="00577838"/>
    <w:rsid w:val="00577A2E"/>
    <w:rsid w:val="00580443"/>
    <w:rsid w:val="0058047F"/>
    <w:rsid w:val="00580867"/>
    <w:rsid w:val="00580B5E"/>
    <w:rsid w:val="00580D15"/>
    <w:rsid w:val="00580E11"/>
    <w:rsid w:val="00580E48"/>
    <w:rsid w:val="00580F0A"/>
    <w:rsid w:val="00580F4E"/>
    <w:rsid w:val="00581246"/>
    <w:rsid w:val="005817AE"/>
    <w:rsid w:val="00581B6A"/>
    <w:rsid w:val="005822DF"/>
    <w:rsid w:val="0058254F"/>
    <w:rsid w:val="00582588"/>
    <w:rsid w:val="00582710"/>
    <w:rsid w:val="005827AA"/>
    <w:rsid w:val="00582866"/>
    <w:rsid w:val="00582BC3"/>
    <w:rsid w:val="00582C3A"/>
    <w:rsid w:val="00582D05"/>
    <w:rsid w:val="00582E1A"/>
    <w:rsid w:val="00583147"/>
    <w:rsid w:val="0058333A"/>
    <w:rsid w:val="005833F7"/>
    <w:rsid w:val="005836AC"/>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3EB"/>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2ED2"/>
    <w:rsid w:val="00593056"/>
    <w:rsid w:val="0059310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65"/>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D9A"/>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CF"/>
    <w:rsid w:val="005A4A3C"/>
    <w:rsid w:val="005A4AE3"/>
    <w:rsid w:val="005A4BD3"/>
    <w:rsid w:val="005A4E96"/>
    <w:rsid w:val="005A5064"/>
    <w:rsid w:val="005A513C"/>
    <w:rsid w:val="005A5304"/>
    <w:rsid w:val="005A54CC"/>
    <w:rsid w:val="005A57A9"/>
    <w:rsid w:val="005A5961"/>
    <w:rsid w:val="005A5AEB"/>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73F"/>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78F"/>
    <w:rsid w:val="005C19FA"/>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6AE"/>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B67"/>
    <w:rsid w:val="005E1C48"/>
    <w:rsid w:val="005E1D36"/>
    <w:rsid w:val="005E1D45"/>
    <w:rsid w:val="005E1E48"/>
    <w:rsid w:val="005E1EF9"/>
    <w:rsid w:val="005E1F3B"/>
    <w:rsid w:val="005E1F87"/>
    <w:rsid w:val="005E2259"/>
    <w:rsid w:val="005E2344"/>
    <w:rsid w:val="005E234A"/>
    <w:rsid w:val="005E289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4FD0"/>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4C"/>
    <w:rsid w:val="005F08A2"/>
    <w:rsid w:val="005F08E8"/>
    <w:rsid w:val="005F0A43"/>
    <w:rsid w:val="005F0CBF"/>
    <w:rsid w:val="005F0F41"/>
    <w:rsid w:val="005F0F70"/>
    <w:rsid w:val="005F0FD0"/>
    <w:rsid w:val="005F1094"/>
    <w:rsid w:val="005F143B"/>
    <w:rsid w:val="005F16E0"/>
    <w:rsid w:val="005F171F"/>
    <w:rsid w:val="005F19C9"/>
    <w:rsid w:val="005F1B4E"/>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8F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64E"/>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325"/>
    <w:rsid w:val="00604426"/>
    <w:rsid w:val="0060450F"/>
    <w:rsid w:val="00604784"/>
    <w:rsid w:val="00604AA4"/>
    <w:rsid w:val="00604C9D"/>
    <w:rsid w:val="00604CA9"/>
    <w:rsid w:val="00604DC7"/>
    <w:rsid w:val="00604E47"/>
    <w:rsid w:val="00605218"/>
    <w:rsid w:val="006052C7"/>
    <w:rsid w:val="00605352"/>
    <w:rsid w:val="00605441"/>
    <w:rsid w:val="006055BD"/>
    <w:rsid w:val="0060576E"/>
    <w:rsid w:val="00605B6D"/>
    <w:rsid w:val="00605C13"/>
    <w:rsid w:val="00605E49"/>
    <w:rsid w:val="00606007"/>
    <w:rsid w:val="00606125"/>
    <w:rsid w:val="006062A1"/>
    <w:rsid w:val="006063FA"/>
    <w:rsid w:val="00606611"/>
    <w:rsid w:val="00606770"/>
    <w:rsid w:val="0060677C"/>
    <w:rsid w:val="006068EA"/>
    <w:rsid w:val="00606970"/>
    <w:rsid w:val="006069B0"/>
    <w:rsid w:val="00606A13"/>
    <w:rsid w:val="00606A20"/>
    <w:rsid w:val="00606A6E"/>
    <w:rsid w:val="00606E2F"/>
    <w:rsid w:val="00607028"/>
    <w:rsid w:val="006072C6"/>
    <w:rsid w:val="0060740D"/>
    <w:rsid w:val="0060745E"/>
    <w:rsid w:val="006075BC"/>
    <w:rsid w:val="006076F6"/>
    <w:rsid w:val="00607748"/>
    <w:rsid w:val="006077FF"/>
    <w:rsid w:val="00607A2E"/>
    <w:rsid w:val="00607AEC"/>
    <w:rsid w:val="00607D7D"/>
    <w:rsid w:val="00607DD7"/>
    <w:rsid w:val="00610477"/>
    <w:rsid w:val="00610A9B"/>
    <w:rsid w:val="00610B60"/>
    <w:rsid w:val="00610BA4"/>
    <w:rsid w:val="00610BB9"/>
    <w:rsid w:val="00610C9F"/>
    <w:rsid w:val="00611089"/>
    <w:rsid w:val="006112C2"/>
    <w:rsid w:val="006114D6"/>
    <w:rsid w:val="006114F7"/>
    <w:rsid w:val="00611763"/>
    <w:rsid w:val="006118EE"/>
    <w:rsid w:val="00611B47"/>
    <w:rsid w:val="00611D77"/>
    <w:rsid w:val="00611DF5"/>
    <w:rsid w:val="006120DE"/>
    <w:rsid w:val="00612393"/>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5D"/>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E2"/>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2B2"/>
    <w:rsid w:val="00623321"/>
    <w:rsid w:val="006233E6"/>
    <w:rsid w:val="00623482"/>
    <w:rsid w:val="006234C4"/>
    <w:rsid w:val="0062373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46A"/>
    <w:rsid w:val="0062660B"/>
    <w:rsid w:val="00626697"/>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822"/>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C5A"/>
    <w:rsid w:val="00636D9D"/>
    <w:rsid w:val="006370B4"/>
    <w:rsid w:val="00637240"/>
    <w:rsid w:val="00637392"/>
    <w:rsid w:val="006375F8"/>
    <w:rsid w:val="00637727"/>
    <w:rsid w:val="00637814"/>
    <w:rsid w:val="00637942"/>
    <w:rsid w:val="00637E0F"/>
    <w:rsid w:val="00637F03"/>
    <w:rsid w:val="00640528"/>
    <w:rsid w:val="00640746"/>
    <w:rsid w:val="00640B71"/>
    <w:rsid w:val="00640BB6"/>
    <w:rsid w:val="00640CB3"/>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4D9"/>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4F7F"/>
    <w:rsid w:val="006452C3"/>
    <w:rsid w:val="006456FC"/>
    <w:rsid w:val="00645D93"/>
    <w:rsid w:val="0064658F"/>
    <w:rsid w:val="0064662E"/>
    <w:rsid w:val="00646A95"/>
    <w:rsid w:val="00646ACB"/>
    <w:rsid w:val="00646EF9"/>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90F"/>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2F50"/>
    <w:rsid w:val="0065316E"/>
    <w:rsid w:val="006531FA"/>
    <w:rsid w:val="006532C0"/>
    <w:rsid w:val="006533C3"/>
    <w:rsid w:val="00653667"/>
    <w:rsid w:val="00653695"/>
    <w:rsid w:val="006536DC"/>
    <w:rsid w:val="0065391C"/>
    <w:rsid w:val="00653DDF"/>
    <w:rsid w:val="00654068"/>
    <w:rsid w:val="006540A5"/>
    <w:rsid w:val="0065412A"/>
    <w:rsid w:val="00654379"/>
    <w:rsid w:val="006543BC"/>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610"/>
    <w:rsid w:val="00656743"/>
    <w:rsid w:val="006568C8"/>
    <w:rsid w:val="006569C4"/>
    <w:rsid w:val="00656F45"/>
    <w:rsid w:val="00657044"/>
    <w:rsid w:val="006571CC"/>
    <w:rsid w:val="006571F6"/>
    <w:rsid w:val="006571FB"/>
    <w:rsid w:val="00657202"/>
    <w:rsid w:val="00657430"/>
    <w:rsid w:val="006575F7"/>
    <w:rsid w:val="0065768F"/>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89"/>
    <w:rsid w:val="00663307"/>
    <w:rsid w:val="006633E5"/>
    <w:rsid w:val="006635F7"/>
    <w:rsid w:val="00663662"/>
    <w:rsid w:val="006637CC"/>
    <w:rsid w:val="006638AD"/>
    <w:rsid w:val="00663A95"/>
    <w:rsid w:val="00663B4E"/>
    <w:rsid w:val="00663D5B"/>
    <w:rsid w:val="00663FFA"/>
    <w:rsid w:val="00664079"/>
    <w:rsid w:val="006643C2"/>
    <w:rsid w:val="00664555"/>
    <w:rsid w:val="00664691"/>
    <w:rsid w:val="0066477F"/>
    <w:rsid w:val="00664AC8"/>
    <w:rsid w:val="00664EA0"/>
    <w:rsid w:val="00664F2B"/>
    <w:rsid w:val="00664F9A"/>
    <w:rsid w:val="00665021"/>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02D"/>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54"/>
    <w:rsid w:val="00676745"/>
    <w:rsid w:val="00676897"/>
    <w:rsid w:val="0067697E"/>
    <w:rsid w:val="00676BDC"/>
    <w:rsid w:val="006771EB"/>
    <w:rsid w:val="00677443"/>
    <w:rsid w:val="0067769A"/>
    <w:rsid w:val="00677817"/>
    <w:rsid w:val="00677849"/>
    <w:rsid w:val="00677A33"/>
    <w:rsid w:val="00677B2F"/>
    <w:rsid w:val="00677EC5"/>
    <w:rsid w:val="00677F3B"/>
    <w:rsid w:val="006805FF"/>
    <w:rsid w:val="006806A3"/>
    <w:rsid w:val="006806A6"/>
    <w:rsid w:val="006807FD"/>
    <w:rsid w:val="00680C0B"/>
    <w:rsid w:val="00680D68"/>
    <w:rsid w:val="00680EC9"/>
    <w:rsid w:val="00681039"/>
    <w:rsid w:val="0068109B"/>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BF3"/>
    <w:rsid w:val="00682CD1"/>
    <w:rsid w:val="00682E14"/>
    <w:rsid w:val="00682E39"/>
    <w:rsid w:val="00682E74"/>
    <w:rsid w:val="00683052"/>
    <w:rsid w:val="00683222"/>
    <w:rsid w:val="006833D7"/>
    <w:rsid w:val="00683533"/>
    <w:rsid w:val="006837DB"/>
    <w:rsid w:val="00683A23"/>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037"/>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2E68"/>
    <w:rsid w:val="0069339C"/>
    <w:rsid w:val="006933B1"/>
    <w:rsid w:val="00693424"/>
    <w:rsid w:val="0069383E"/>
    <w:rsid w:val="00693A96"/>
    <w:rsid w:val="00693AF2"/>
    <w:rsid w:val="00693E1F"/>
    <w:rsid w:val="00693ECB"/>
    <w:rsid w:val="00693F8D"/>
    <w:rsid w:val="006940AA"/>
    <w:rsid w:val="006941D1"/>
    <w:rsid w:val="00694797"/>
    <w:rsid w:val="00694A73"/>
    <w:rsid w:val="00694AFE"/>
    <w:rsid w:val="00695249"/>
    <w:rsid w:val="00695887"/>
    <w:rsid w:val="006958C2"/>
    <w:rsid w:val="00695A46"/>
    <w:rsid w:val="00695B3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4D2"/>
    <w:rsid w:val="006A06B2"/>
    <w:rsid w:val="006A0A2D"/>
    <w:rsid w:val="006A0CBC"/>
    <w:rsid w:val="006A0D95"/>
    <w:rsid w:val="006A0E2B"/>
    <w:rsid w:val="006A0E5F"/>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9E4"/>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09C"/>
    <w:rsid w:val="006B01A8"/>
    <w:rsid w:val="006B03DB"/>
    <w:rsid w:val="006B062E"/>
    <w:rsid w:val="006B09B2"/>
    <w:rsid w:val="006B0C16"/>
    <w:rsid w:val="006B0DE6"/>
    <w:rsid w:val="006B120D"/>
    <w:rsid w:val="006B127D"/>
    <w:rsid w:val="006B12F9"/>
    <w:rsid w:val="006B1413"/>
    <w:rsid w:val="006B17E7"/>
    <w:rsid w:val="006B18CC"/>
    <w:rsid w:val="006B19E8"/>
    <w:rsid w:val="006B19EF"/>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C2B"/>
    <w:rsid w:val="006B4D0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BE"/>
    <w:rsid w:val="006C0D53"/>
    <w:rsid w:val="006C0E88"/>
    <w:rsid w:val="006C1019"/>
    <w:rsid w:val="006C12BA"/>
    <w:rsid w:val="006C1371"/>
    <w:rsid w:val="006C1BBE"/>
    <w:rsid w:val="006C1D02"/>
    <w:rsid w:val="006C1E68"/>
    <w:rsid w:val="006C2057"/>
    <w:rsid w:val="006C20EF"/>
    <w:rsid w:val="006C2157"/>
    <w:rsid w:val="006C21A3"/>
    <w:rsid w:val="006C22FD"/>
    <w:rsid w:val="006C24B0"/>
    <w:rsid w:val="006C2508"/>
    <w:rsid w:val="006C2689"/>
    <w:rsid w:val="006C2785"/>
    <w:rsid w:val="006C2AE0"/>
    <w:rsid w:val="006C2BB5"/>
    <w:rsid w:val="006C2BEE"/>
    <w:rsid w:val="006C2C80"/>
    <w:rsid w:val="006C2EA8"/>
    <w:rsid w:val="006C3080"/>
    <w:rsid w:val="006C30A2"/>
    <w:rsid w:val="006C30C0"/>
    <w:rsid w:val="006C31FB"/>
    <w:rsid w:val="006C3324"/>
    <w:rsid w:val="006C3387"/>
    <w:rsid w:val="006C374B"/>
    <w:rsid w:val="006C37D4"/>
    <w:rsid w:val="006C39FF"/>
    <w:rsid w:val="006C3AD8"/>
    <w:rsid w:val="006C3C8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999"/>
    <w:rsid w:val="006C5B4F"/>
    <w:rsid w:val="006C5E49"/>
    <w:rsid w:val="006C5EBA"/>
    <w:rsid w:val="006C61CD"/>
    <w:rsid w:val="006C633A"/>
    <w:rsid w:val="006C63B2"/>
    <w:rsid w:val="006C63BC"/>
    <w:rsid w:val="006C643C"/>
    <w:rsid w:val="006C6548"/>
    <w:rsid w:val="006C660E"/>
    <w:rsid w:val="006C673B"/>
    <w:rsid w:val="006C674C"/>
    <w:rsid w:val="006C6E3A"/>
    <w:rsid w:val="006C6E6F"/>
    <w:rsid w:val="006C6FD7"/>
    <w:rsid w:val="006C72C4"/>
    <w:rsid w:val="006C74A9"/>
    <w:rsid w:val="006C75FA"/>
    <w:rsid w:val="006C7692"/>
    <w:rsid w:val="006C76DC"/>
    <w:rsid w:val="006C7735"/>
    <w:rsid w:val="006C78E2"/>
    <w:rsid w:val="006C79AB"/>
    <w:rsid w:val="006C7F70"/>
    <w:rsid w:val="006D00DB"/>
    <w:rsid w:val="006D01C9"/>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35"/>
    <w:rsid w:val="006E037F"/>
    <w:rsid w:val="006E06F6"/>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03C"/>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C54"/>
    <w:rsid w:val="006E4089"/>
    <w:rsid w:val="006E4093"/>
    <w:rsid w:val="006E45F3"/>
    <w:rsid w:val="006E4602"/>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39F"/>
    <w:rsid w:val="006E657E"/>
    <w:rsid w:val="006E6683"/>
    <w:rsid w:val="006E69A7"/>
    <w:rsid w:val="006E6BE6"/>
    <w:rsid w:val="006E71D0"/>
    <w:rsid w:val="006E77EC"/>
    <w:rsid w:val="006E7843"/>
    <w:rsid w:val="006E799D"/>
    <w:rsid w:val="006E7B84"/>
    <w:rsid w:val="006E7E68"/>
    <w:rsid w:val="006F0016"/>
    <w:rsid w:val="006F0166"/>
    <w:rsid w:val="006F0475"/>
    <w:rsid w:val="006F04AC"/>
    <w:rsid w:val="006F0520"/>
    <w:rsid w:val="006F0581"/>
    <w:rsid w:val="006F0593"/>
    <w:rsid w:val="006F0BD2"/>
    <w:rsid w:val="006F1064"/>
    <w:rsid w:val="006F161B"/>
    <w:rsid w:val="006F1EB7"/>
    <w:rsid w:val="006F1F45"/>
    <w:rsid w:val="006F204B"/>
    <w:rsid w:val="006F2077"/>
    <w:rsid w:val="006F2223"/>
    <w:rsid w:val="006F22A0"/>
    <w:rsid w:val="006F2676"/>
    <w:rsid w:val="006F2711"/>
    <w:rsid w:val="006F27CD"/>
    <w:rsid w:val="006F2882"/>
    <w:rsid w:val="006F2995"/>
    <w:rsid w:val="006F2FE8"/>
    <w:rsid w:val="006F30FB"/>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D6"/>
    <w:rsid w:val="006F78C6"/>
    <w:rsid w:val="006F79FB"/>
    <w:rsid w:val="006F7A89"/>
    <w:rsid w:val="006F7BCB"/>
    <w:rsid w:val="006F7C97"/>
    <w:rsid w:val="006F7CE7"/>
    <w:rsid w:val="007001DC"/>
    <w:rsid w:val="00700542"/>
    <w:rsid w:val="00700A25"/>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761"/>
    <w:rsid w:val="00702850"/>
    <w:rsid w:val="0070294C"/>
    <w:rsid w:val="00702AAD"/>
    <w:rsid w:val="00702E43"/>
    <w:rsid w:val="00702EB4"/>
    <w:rsid w:val="00702ECA"/>
    <w:rsid w:val="00702F96"/>
    <w:rsid w:val="007030CA"/>
    <w:rsid w:val="00703302"/>
    <w:rsid w:val="00703333"/>
    <w:rsid w:val="007034AA"/>
    <w:rsid w:val="00703789"/>
    <w:rsid w:val="00703868"/>
    <w:rsid w:val="00703910"/>
    <w:rsid w:val="0070392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2C6"/>
    <w:rsid w:val="00705372"/>
    <w:rsid w:val="00705C38"/>
    <w:rsid w:val="00705F59"/>
    <w:rsid w:val="00706042"/>
    <w:rsid w:val="007060C6"/>
    <w:rsid w:val="00706247"/>
    <w:rsid w:val="0070630A"/>
    <w:rsid w:val="007063D1"/>
    <w:rsid w:val="00706465"/>
    <w:rsid w:val="007064C6"/>
    <w:rsid w:val="007066D3"/>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8FA"/>
    <w:rsid w:val="007109C2"/>
    <w:rsid w:val="00711095"/>
    <w:rsid w:val="0071117C"/>
    <w:rsid w:val="007112FE"/>
    <w:rsid w:val="00711340"/>
    <w:rsid w:val="00711A06"/>
    <w:rsid w:val="00711AB9"/>
    <w:rsid w:val="00711BC9"/>
    <w:rsid w:val="00711EB4"/>
    <w:rsid w:val="007121B7"/>
    <w:rsid w:val="007123C7"/>
    <w:rsid w:val="00712639"/>
    <w:rsid w:val="00712A8B"/>
    <w:rsid w:val="00712AB2"/>
    <w:rsid w:val="00712C42"/>
    <w:rsid w:val="00712DE4"/>
    <w:rsid w:val="00712FC0"/>
    <w:rsid w:val="00713360"/>
    <w:rsid w:val="007139CA"/>
    <w:rsid w:val="007139E5"/>
    <w:rsid w:val="00713DE4"/>
    <w:rsid w:val="00714319"/>
    <w:rsid w:val="0071455D"/>
    <w:rsid w:val="0071461B"/>
    <w:rsid w:val="00714807"/>
    <w:rsid w:val="0071498A"/>
    <w:rsid w:val="00714B45"/>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BC"/>
    <w:rsid w:val="00717DFA"/>
    <w:rsid w:val="00717F74"/>
    <w:rsid w:val="00720075"/>
    <w:rsid w:val="00720281"/>
    <w:rsid w:val="007205D7"/>
    <w:rsid w:val="007206C7"/>
    <w:rsid w:val="007209A8"/>
    <w:rsid w:val="00720D72"/>
    <w:rsid w:val="00721084"/>
    <w:rsid w:val="00721262"/>
    <w:rsid w:val="00721270"/>
    <w:rsid w:val="00721453"/>
    <w:rsid w:val="00721753"/>
    <w:rsid w:val="007218AE"/>
    <w:rsid w:val="0072196D"/>
    <w:rsid w:val="00721A33"/>
    <w:rsid w:val="00721BD4"/>
    <w:rsid w:val="00721D9B"/>
    <w:rsid w:val="00721E1A"/>
    <w:rsid w:val="00721F8D"/>
    <w:rsid w:val="00721FFF"/>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E0"/>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173"/>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27EDD"/>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3D80"/>
    <w:rsid w:val="00734067"/>
    <w:rsid w:val="007340BD"/>
    <w:rsid w:val="007340CF"/>
    <w:rsid w:val="007341B8"/>
    <w:rsid w:val="00734247"/>
    <w:rsid w:val="007342F0"/>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C6B"/>
    <w:rsid w:val="00737D42"/>
    <w:rsid w:val="00737E86"/>
    <w:rsid w:val="00740460"/>
    <w:rsid w:val="0074076A"/>
    <w:rsid w:val="00740B2E"/>
    <w:rsid w:val="00740DE9"/>
    <w:rsid w:val="00740F95"/>
    <w:rsid w:val="0074107B"/>
    <w:rsid w:val="007411B0"/>
    <w:rsid w:val="00741587"/>
    <w:rsid w:val="007415FA"/>
    <w:rsid w:val="00741897"/>
    <w:rsid w:val="007419A0"/>
    <w:rsid w:val="007419F1"/>
    <w:rsid w:val="00741AF4"/>
    <w:rsid w:val="00741DCC"/>
    <w:rsid w:val="00741DF1"/>
    <w:rsid w:val="0074200E"/>
    <w:rsid w:val="0074203A"/>
    <w:rsid w:val="007423E0"/>
    <w:rsid w:val="007424CB"/>
    <w:rsid w:val="007427B5"/>
    <w:rsid w:val="00742865"/>
    <w:rsid w:val="007428B6"/>
    <w:rsid w:val="0074296C"/>
    <w:rsid w:val="00742B5A"/>
    <w:rsid w:val="00742C14"/>
    <w:rsid w:val="00742C83"/>
    <w:rsid w:val="0074317B"/>
    <w:rsid w:val="007434C7"/>
    <w:rsid w:val="0074360F"/>
    <w:rsid w:val="00744018"/>
    <w:rsid w:val="007441E7"/>
    <w:rsid w:val="0074427E"/>
    <w:rsid w:val="007445F8"/>
    <w:rsid w:val="00744A64"/>
    <w:rsid w:val="00744B41"/>
    <w:rsid w:val="00744C84"/>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48E"/>
    <w:rsid w:val="0075050E"/>
    <w:rsid w:val="0075079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3C"/>
    <w:rsid w:val="00752055"/>
    <w:rsid w:val="007525F1"/>
    <w:rsid w:val="007526E2"/>
    <w:rsid w:val="00752849"/>
    <w:rsid w:val="00752882"/>
    <w:rsid w:val="00752894"/>
    <w:rsid w:val="0075327E"/>
    <w:rsid w:val="00753480"/>
    <w:rsid w:val="00753712"/>
    <w:rsid w:val="007538F7"/>
    <w:rsid w:val="007539EA"/>
    <w:rsid w:val="00753ACC"/>
    <w:rsid w:val="00753BE1"/>
    <w:rsid w:val="00753BE4"/>
    <w:rsid w:val="00753C8F"/>
    <w:rsid w:val="00753DC0"/>
    <w:rsid w:val="00753E5A"/>
    <w:rsid w:val="00754071"/>
    <w:rsid w:val="00754173"/>
    <w:rsid w:val="00754359"/>
    <w:rsid w:val="00754411"/>
    <w:rsid w:val="0075449D"/>
    <w:rsid w:val="00754524"/>
    <w:rsid w:val="0075478A"/>
    <w:rsid w:val="00754A37"/>
    <w:rsid w:val="00754BD9"/>
    <w:rsid w:val="00754E1A"/>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49"/>
    <w:rsid w:val="00757DC2"/>
    <w:rsid w:val="007608C1"/>
    <w:rsid w:val="0076093C"/>
    <w:rsid w:val="00760975"/>
    <w:rsid w:val="007611EE"/>
    <w:rsid w:val="00761222"/>
    <w:rsid w:val="00761303"/>
    <w:rsid w:val="007619D4"/>
    <w:rsid w:val="007619E7"/>
    <w:rsid w:val="00761FDA"/>
    <w:rsid w:val="0076202A"/>
    <w:rsid w:val="007621FF"/>
    <w:rsid w:val="007623EB"/>
    <w:rsid w:val="007625A7"/>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05C"/>
    <w:rsid w:val="00765129"/>
    <w:rsid w:val="00765884"/>
    <w:rsid w:val="00765AB7"/>
    <w:rsid w:val="00765AFF"/>
    <w:rsid w:val="00765CAA"/>
    <w:rsid w:val="00765EC6"/>
    <w:rsid w:val="00765ED3"/>
    <w:rsid w:val="00765FE0"/>
    <w:rsid w:val="0076603A"/>
    <w:rsid w:val="007663CE"/>
    <w:rsid w:val="00766765"/>
    <w:rsid w:val="00766776"/>
    <w:rsid w:val="0076681D"/>
    <w:rsid w:val="00766A65"/>
    <w:rsid w:val="00766CCD"/>
    <w:rsid w:val="00766D3D"/>
    <w:rsid w:val="00766DDB"/>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A7"/>
    <w:rsid w:val="007737F2"/>
    <w:rsid w:val="007739C6"/>
    <w:rsid w:val="00773DBB"/>
    <w:rsid w:val="00773DCE"/>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482"/>
    <w:rsid w:val="00777606"/>
    <w:rsid w:val="00777757"/>
    <w:rsid w:val="007777E6"/>
    <w:rsid w:val="00777929"/>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3FC9"/>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C6"/>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23D"/>
    <w:rsid w:val="00791372"/>
    <w:rsid w:val="007915F7"/>
    <w:rsid w:val="0079162F"/>
    <w:rsid w:val="00791A27"/>
    <w:rsid w:val="00791FFF"/>
    <w:rsid w:val="00792278"/>
    <w:rsid w:val="007924C2"/>
    <w:rsid w:val="007925AA"/>
    <w:rsid w:val="00792958"/>
    <w:rsid w:val="00792EBB"/>
    <w:rsid w:val="00792FF9"/>
    <w:rsid w:val="007930B2"/>
    <w:rsid w:val="00793180"/>
    <w:rsid w:val="00793A63"/>
    <w:rsid w:val="00793F5F"/>
    <w:rsid w:val="00794083"/>
    <w:rsid w:val="00794387"/>
    <w:rsid w:val="00794505"/>
    <w:rsid w:val="0079482E"/>
    <w:rsid w:val="00794924"/>
    <w:rsid w:val="0079497A"/>
    <w:rsid w:val="00794BB3"/>
    <w:rsid w:val="00794EA0"/>
    <w:rsid w:val="00795517"/>
    <w:rsid w:val="00795603"/>
    <w:rsid w:val="00795625"/>
    <w:rsid w:val="00795762"/>
    <w:rsid w:val="00795A5D"/>
    <w:rsid w:val="00795A81"/>
    <w:rsid w:val="00795A82"/>
    <w:rsid w:val="00795BF0"/>
    <w:rsid w:val="00795CAE"/>
    <w:rsid w:val="0079635B"/>
    <w:rsid w:val="00796485"/>
    <w:rsid w:val="007965EA"/>
    <w:rsid w:val="0079688C"/>
    <w:rsid w:val="0079688F"/>
    <w:rsid w:val="00796B96"/>
    <w:rsid w:val="00796C8E"/>
    <w:rsid w:val="0079734A"/>
    <w:rsid w:val="00797405"/>
    <w:rsid w:val="007978C5"/>
    <w:rsid w:val="00797A3E"/>
    <w:rsid w:val="00797D97"/>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0"/>
    <w:rsid w:val="007A3424"/>
    <w:rsid w:val="007A35EF"/>
    <w:rsid w:val="007A3611"/>
    <w:rsid w:val="007A38DA"/>
    <w:rsid w:val="007A3CAC"/>
    <w:rsid w:val="007A4039"/>
    <w:rsid w:val="007A411D"/>
    <w:rsid w:val="007A43A2"/>
    <w:rsid w:val="007A4865"/>
    <w:rsid w:val="007A4B84"/>
    <w:rsid w:val="007A4CD8"/>
    <w:rsid w:val="007A4CF0"/>
    <w:rsid w:val="007A4D04"/>
    <w:rsid w:val="007A534A"/>
    <w:rsid w:val="007A53F9"/>
    <w:rsid w:val="007A58EE"/>
    <w:rsid w:val="007A5A09"/>
    <w:rsid w:val="007A5BE0"/>
    <w:rsid w:val="007A6596"/>
    <w:rsid w:val="007A6754"/>
    <w:rsid w:val="007A67A9"/>
    <w:rsid w:val="007A67C4"/>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0A"/>
    <w:rsid w:val="007B38F1"/>
    <w:rsid w:val="007B3938"/>
    <w:rsid w:val="007B3A2E"/>
    <w:rsid w:val="007B3BF8"/>
    <w:rsid w:val="007B403F"/>
    <w:rsid w:val="007B42FC"/>
    <w:rsid w:val="007B4463"/>
    <w:rsid w:val="007B46CF"/>
    <w:rsid w:val="007B48C4"/>
    <w:rsid w:val="007B4A92"/>
    <w:rsid w:val="007B4B7D"/>
    <w:rsid w:val="007B4BDA"/>
    <w:rsid w:val="007B4D73"/>
    <w:rsid w:val="007B4E14"/>
    <w:rsid w:val="007B5044"/>
    <w:rsid w:val="007B52CD"/>
    <w:rsid w:val="007B56DA"/>
    <w:rsid w:val="007B57B7"/>
    <w:rsid w:val="007B5C27"/>
    <w:rsid w:val="007B5EC5"/>
    <w:rsid w:val="007B5F81"/>
    <w:rsid w:val="007B629D"/>
    <w:rsid w:val="007B6417"/>
    <w:rsid w:val="007B6813"/>
    <w:rsid w:val="007B7188"/>
    <w:rsid w:val="007B73DA"/>
    <w:rsid w:val="007B7529"/>
    <w:rsid w:val="007B7605"/>
    <w:rsid w:val="007B7671"/>
    <w:rsid w:val="007B76BF"/>
    <w:rsid w:val="007B7871"/>
    <w:rsid w:val="007B79A3"/>
    <w:rsid w:val="007B7A7A"/>
    <w:rsid w:val="007B7B55"/>
    <w:rsid w:val="007B7BA8"/>
    <w:rsid w:val="007B7C3B"/>
    <w:rsid w:val="007B7CCD"/>
    <w:rsid w:val="007B7DC1"/>
    <w:rsid w:val="007B7E37"/>
    <w:rsid w:val="007B7EDB"/>
    <w:rsid w:val="007C0102"/>
    <w:rsid w:val="007C03F1"/>
    <w:rsid w:val="007C085D"/>
    <w:rsid w:val="007C0AB2"/>
    <w:rsid w:val="007C0C3A"/>
    <w:rsid w:val="007C0F16"/>
    <w:rsid w:val="007C1052"/>
    <w:rsid w:val="007C114F"/>
    <w:rsid w:val="007C11A9"/>
    <w:rsid w:val="007C12EC"/>
    <w:rsid w:val="007C1382"/>
    <w:rsid w:val="007C1421"/>
    <w:rsid w:val="007C177B"/>
    <w:rsid w:val="007C19AD"/>
    <w:rsid w:val="007C1C20"/>
    <w:rsid w:val="007C23CE"/>
    <w:rsid w:val="007C27AC"/>
    <w:rsid w:val="007C2AAE"/>
    <w:rsid w:val="007C2BFD"/>
    <w:rsid w:val="007C2C35"/>
    <w:rsid w:val="007C2CC7"/>
    <w:rsid w:val="007C30EA"/>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0EF"/>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8B9"/>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85"/>
    <w:rsid w:val="007D4FE7"/>
    <w:rsid w:val="007D504F"/>
    <w:rsid w:val="007D5088"/>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16"/>
    <w:rsid w:val="007E0BD0"/>
    <w:rsid w:val="007E1369"/>
    <w:rsid w:val="007E14AE"/>
    <w:rsid w:val="007E154B"/>
    <w:rsid w:val="007E1623"/>
    <w:rsid w:val="007E16FE"/>
    <w:rsid w:val="007E17EE"/>
    <w:rsid w:val="007E1A1B"/>
    <w:rsid w:val="007E1A88"/>
    <w:rsid w:val="007E1B00"/>
    <w:rsid w:val="007E1BE5"/>
    <w:rsid w:val="007E1C53"/>
    <w:rsid w:val="007E1E60"/>
    <w:rsid w:val="007E1E8A"/>
    <w:rsid w:val="007E20A2"/>
    <w:rsid w:val="007E268D"/>
    <w:rsid w:val="007E280D"/>
    <w:rsid w:val="007E2A24"/>
    <w:rsid w:val="007E2D4A"/>
    <w:rsid w:val="007E30A6"/>
    <w:rsid w:val="007E3434"/>
    <w:rsid w:val="007E34D4"/>
    <w:rsid w:val="007E38A0"/>
    <w:rsid w:val="007E39CF"/>
    <w:rsid w:val="007E3BF8"/>
    <w:rsid w:val="007E3F3B"/>
    <w:rsid w:val="007E4181"/>
    <w:rsid w:val="007E43F7"/>
    <w:rsid w:val="007E43F9"/>
    <w:rsid w:val="007E4C88"/>
    <w:rsid w:val="007E4CDE"/>
    <w:rsid w:val="007E4D1B"/>
    <w:rsid w:val="007E4EB9"/>
    <w:rsid w:val="007E50D4"/>
    <w:rsid w:val="007E5280"/>
    <w:rsid w:val="007E545E"/>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B7A"/>
    <w:rsid w:val="007E7C48"/>
    <w:rsid w:val="007E7CFF"/>
    <w:rsid w:val="007E7D9E"/>
    <w:rsid w:val="007E7DDF"/>
    <w:rsid w:val="007F06F2"/>
    <w:rsid w:val="007F0720"/>
    <w:rsid w:val="007F07D9"/>
    <w:rsid w:val="007F0893"/>
    <w:rsid w:val="007F090E"/>
    <w:rsid w:val="007F0B73"/>
    <w:rsid w:val="007F0BBA"/>
    <w:rsid w:val="007F0D05"/>
    <w:rsid w:val="007F11C8"/>
    <w:rsid w:val="007F121A"/>
    <w:rsid w:val="007F1438"/>
    <w:rsid w:val="007F18FA"/>
    <w:rsid w:val="007F19C5"/>
    <w:rsid w:val="007F1C36"/>
    <w:rsid w:val="007F1CFB"/>
    <w:rsid w:val="007F1E4A"/>
    <w:rsid w:val="007F2028"/>
    <w:rsid w:val="007F210B"/>
    <w:rsid w:val="007F220B"/>
    <w:rsid w:val="007F2261"/>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0AB"/>
    <w:rsid w:val="007F4199"/>
    <w:rsid w:val="007F437D"/>
    <w:rsid w:val="007F4576"/>
    <w:rsid w:val="007F4602"/>
    <w:rsid w:val="007F474D"/>
    <w:rsid w:val="007F49B1"/>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0F9A"/>
    <w:rsid w:val="0080103C"/>
    <w:rsid w:val="00801050"/>
    <w:rsid w:val="008012C2"/>
    <w:rsid w:val="00801391"/>
    <w:rsid w:val="008016E4"/>
    <w:rsid w:val="008017DA"/>
    <w:rsid w:val="008018CE"/>
    <w:rsid w:val="00801A3F"/>
    <w:rsid w:val="00801EBC"/>
    <w:rsid w:val="0080200C"/>
    <w:rsid w:val="00802120"/>
    <w:rsid w:val="00802280"/>
    <w:rsid w:val="008023BC"/>
    <w:rsid w:val="008023F3"/>
    <w:rsid w:val="008024ED"/>
    <w:rsid w:val="00802ADF"/>
    <w:rsid w:val="00802BF4"/>
    <w:rsid w:val="00802E74"/>
    <w:rsid w:val="00803090"/>
    <w:rsid w:val="0080331B"/>
    <w:rsid w:val="00803357"/>
    <w:rsid w:val="00803467"/>
    <w:rsid w:val="0080346F"/>
    <w:rsid w:val="00804090"/>
    <w:rsid w:val="008041AA"/>
    <w:rsid w:val="008041DC"/>
    <w:rsid w:val="00804237"/>
    <w:rsid w:val="008042F7"/>
    <w:rsid w:val="0080434D"/>
    <w:rsid w:val="008046D2"/>
    <w:rsid w:val="008047FA"/>
    <w:rsid w:val="00804879"/>
    <w:rsid w:val="008049C4"/>
    <w:rsid w:val="00804AB7"/>
    <w:rsid w:val="00804B24"/>
    <w:rsid w:val="00804B92"/>
    <w:rsid w:val="00804D77"/>
    <w:rsid w:val="00804E21"/>
    <w:rsid w:val="00805092"/>
    <w:rsid w:val="008050E2"/>
    <w:rsid w:val="008057CA"/>
    <w:rsid w:val="00805BAA"/>
    <w:rsid w:val="00805D44"/>
    <w:rsid w:val="008063F2"/>
    <w:rsid w:val="008065FD"/>
    <w:rsid w:val="00806AAF"/>
    <w:rsid w:val="00806D25"/>
    <w:rsid w:val="008070AC"/>
    <w:rsid w:val="00807321"/>
    <w:rsid w:val="0080776B"/>
    <w:rsid w:val="0080781F"/>
    <w:rsid w:val="008078A7"/>
    <w:rsid w:val="008078BF"/>
    <w:rsid w:val="00807928"/>
    <w:rsid w:val="008101E3"/>
    <w:rsid w:val="008101FD"/>
    <w:rsid w:val="008102DE"/>
    <w:rsid w:val="00810802"/>
    <w:rsid w:val="00810AB5"/>
    <w:rsid w:val="00810D57"/>
    <w:rsid w:val="00810D8D"/>
    <w:rsid w:val="00810DAE"/>
    <w:rsid w:val="00810F1F"/>
    <w:rsid w:val="0081124A"/>
    <w:rsid w:val="00811250"/>
    <w:rsid w:val="00811457"/>
    <w:rsid w:val="008114D8"/>
    <w:rsid w:val="00811835"/>
    <w:rsid w:val="00811ABF"/>
    <w:rsid w:val="00811AE7"/>
    <w:rsid w:val="00811AE8"/>
    <w:rsid w:val="00811C1C"/>
    <w:rsid w:val="00811C2E"/>
    <w:rsid w:val="00811E3E"/>
    <w:rsid w:val="00811E70"/>
    <w:rsid w:val="00812034"/>
    <w:rsid w:val="008122AC"/>
    <w:rsid w:val="0081249F"/>
    <w:rsid w:val="00812B8F"/>
    <w:rsid w:val="00812C68"/>
    <w:rsid w:val="00813633"/>
    <w:rsid w:val="008139EC"/>
    <w:rsid w:val="00813FFB"/>
    <w:rsid w:val="008141E9"/>
    <w:rsid w:val="00814219"/>
    <w:rsid w:val="008142AC"/>
    <w:rsid w:val="008144EE"/>
    <w:rsid w:val="008146F7"/>
    <w:rsid w:val="00814804"/>
    <w:rsid w:val="00814886"/>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7F2"/>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783"/>
    <w:rsid w:val="00823834"/>
    <w:rsid w:val="00823927"/>
    <w:rsid w:val="008239E2"/>
    <w:rsid w:val="00823AF5"/>
    <w:rsid w:val="00823FD5"/>
    <w:rsid w:val="008243A4"/>
    <w:rsid w:val="0082482A"/>
    <w:rsid w:val="008248B3"/>
    <w:rsid w:val="00824984"/>
    <w:rsid w:val="00824B71"/>
    <w:rsid w:val="00824C4B"/>
    <w:rsid w:val="00824CA6"/>
    <w:rsid w:val="00824F5B"/>
    <w:rsid w:val="00824FD5"/>
    <w:rsid w:val="00824FDF"/>
    <w:rsid w:val="00825125"/>
    <w:rsid w:val="00825231"/>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E8F"/>
    <w:rsid w:val="00827F38"/>
    <w:rsid w:val="00827F77"/>
    <w:rsid w:val="00830060"/>
    <w:rsid w:val="008301F9"/>
    <w:rsid w:val="0083027A"/>
    <w:rsid w:val="008306EE"/>
    <w:rsid w:val="008309F0"/>
    <w:rsid w:val="00830DC3"/>
    <w:rsid w:val="00830F33"/>
    <w:rsid w:val="0083113F"/>
    <w:rsid w:val="00831181"/>
    <w:rsid w:val="008311F9"/>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DD"/>
    <w:rsid w:val="008335EB"/>
    <w:rsid w:val="008335ED"/>
    <w:rsid w:val="008337EB"/>
    <w:rsid w:val="0083386E"/>
    <w:rsid w:val="00833A4A"/>
    <w:rsid w:val="00833C7C"/>
    <w:rsid w:val="00833CA1"/>
    <w:rsid w:val="00833D1D"/>
    <w:rsid w:val="00833DFF"/>
    <w:rsid w:val="00833FE9"/>
    <w:rsid w:val="00834285"/>
    <w:rsid w:val="008342D5"/>
    <w:rsid w:val="008342F1"/>
    <w:rsid w:val="00834757"/>
    <w:rsid w:val="00834A00"/>
    <w:rsid w:val="00834A95"/>
    <w:rsid w:val="00834C51"/>
    <w:rsid w:val="00834D40"/>
    <w:rsid w:val="00834EA7"/>
    <w:rsid w:val="00835118"/>
    <w:rsid w:val="008359E0"/>
    <w:rsid w:val="00835B86"/>
    <w:rsid w:val="00835C43"/>
    <w:rsid w:val="00835CD7"/>
    <w:rsid w:val="00835DAA"/>
    <w:rsid w:val="00835F41"/>
    <w:rsid w:val="008360A8"/>
    <w:rsid w:val="00836231"/>
    <w:rsid w:val="008362DD"/>
    <w:rsid w:val="008365CD"/>
    <w:rsid w:val="00836723"/>
    <w:rsid w:val="008367ED"/>
    <w:rsid w:val="00836A03"/>
    <w:rsid w:val="00836DDF"/>
    <w:rsid w:val="00837228"/>
    <w:rsid w:val="008376F6"/>
    <w:rsid w:val="00837762"/>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EE9"/>
    <w:rsid w:val="0084309F"/>
    <w:rsid w:val="00843140"/>
    <w:rsid w:val="0084342E"/>
    <w:rsid w:val="008437F8"/>
    <w:rsid w:val="00843D04"/>
    <w:rsid w:val="00844182"/>
    <w:rsid w:val="00844573"/>
    <w:rsid w:val="008447A1"/>
    <w:rsid w:val="00844CCE"/>
    <w:rsid w:val="00844E46"/>
    <w:rsid w:val="0084508E"/>
    <w:rsid w:val="008451ED"/>
    <w:rsid w:val="008453DA"/>
    <w:rsid w:val="0084550F"/>
    <w:rsid w:val="008455FA"/>
    <w:rsid w:val="00845779"/>
    <w:rsid w:val="00845815"/>
    <w:rsid w:val="00845860"/>
    <w:rsid w:val="00845C12"/>
    <w:rsid w:val="00845EE7"/>
    <w:rsid w:val="008463F8"/>
    <w:rsid w:val="0084656C"/>
    <w:rsid w:val="008465F0"/>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219"/>
    <w:rsid w:val="0085137A"/>
    <w:rsid w:val="00851398"/>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C3C"/>
    <w:rsid w:val="00854D2C"/>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18B"/>
    <w:rsid w:val="0086035B"/>
    <w:rsid w:val="008603DB"/>
    <w:rsid w:val="0086045A"/>
    <w:rsid w:val="00860585"/>
    <w:rsid w:val="0086087C"/>
    <w:rsid w:val="00860979"/>
    <w:rsid w:val="00860B73"/>
    <w:rsid w:val="00860D8E"/>
    <w:rsid w:val="00860E30"/>
    <w:rsid w:val="00860E8C"/>
    <w:rsid w:val="00860F27"/>
    <w:rsid w:val="0086143D"/>
    <w:rsid w:val="0086167F"/>
    <w:rsid w:val="00861940"/>
    <w:rsid w:val="00861963"/>
    <w:rsid w:val="00861B5E"/>
    <w:rsid w:val="00861DE7"/>
    <w:rsid w:val="00861FFE"/>
    <w:rsid w:val="008620A0"/>
    <w:rsid w:val="008623AC"/>
    <w:rsid w:val="0086275E"/>
    <w:rsid w:val="00862C55"/>
    <w:rsid w:val="00862D0A"/>
    <w:rsid w:val="00862FDF"/>
    <w:rsid w:val="00863016"/>
    <w:rsid w:val="008635E3"/>
    <w:rsid w:val="00863896"/>
    <w:rsid w:val="00863B19"/>
    <w:rsid w:val="00863E53"/>
    <w:rsid w:val="00863F62"/>
    <w:rsid w:val="008641C0"/>
    <w:rsid w:val="00864296"/>
    <w:rsid w:val="00864440"/>
    <w:rsid w:val="008644BC"/>
    <w:rsid w:val="00864D76"/>
    <w:rsid w:val="00864F3B"/>
    <w:rsid w:val="00864FCC"/>
    <w:rsid w:val="008650EC"/>
    <w:rsid w:val="008650FC"/>
    <w:rsid w:val="00865166"/>
    <w:rsid w:val="008652DB"/>
    <w:rsid w:val="00865A8C"/>
    <w:rsid w:val="00865B48"/>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2E3"/>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C58"/>
    <w:rsid w:val="00873DE5"/>
    <w:rsid w:val="00873F15"/>
    <w:rsid w:val="00874096"/>
    <w:rsid w:val="0087428A"/>
    <w:rsid w:val="00874446"/>
    <w:rsid w:val="008744B4"/>
    <w:rsid w:val="0087464B"/>
    <w:rsid w:val="008749AF"/>
    <w:rsid w:val="00874ACE"/>
    <w:rsid w:val="00874DE6"/>
    <w:rsid w:val="00874EF6"/>
    <w:rsid w:val="00875009"/>
    <w:rsid w:val="00875226"/>
    <w:rsid w:val="008753E3"/>
    <w:rsid w:val="0087544B"/>
    <w:rsid w:val="008756A4"/>
    <w:rsid w:val="008758CA"/>
    <w:rsid w:val="0087593D"/>
    <w:rsid w:val="00875C94"/>
    <w:rsid w:val="00875F73"/>
    <w:rsid w:val="008760DE"/>
    <w:rsid w:val="008763C2"/>
    <w:rsid w:val="0087691E"/>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840"/>
    <w:rsid w:val="00882A81"/>
    <w:rsid w:val="00882C40"/>
    <w:rsid w:val="00882C86"/>
    <w:rsid w:val="00882E50"/>
    <w:rsid w:val="00882FAE"/>
    <w:rsid w:val="008832B5"/>
    <w:rsid w:val="008833E8"/>
    <w:rsid w:val="008839F1"/>
    <w:rsid w:val="00883DEB"/>
    <w:rsid w:val="0088440C"/>
    <w:rsid w:val="0088457B"/>
    <w:rsid w:val="008847DC"/>
    <w:rsid w:val="008847F6"/>
    <w:rsid w:val="0088504C"/>
    <w:rsid w:val="00885332"/>
    <w:rsid w:val="0088571E"/>
    <w:rsid w:val="00885A78"/>
    <w:rsid w:val="00885ACB"/>
    <w:rsid w:val="00885B76"/>
    <w:rsid w:val="0088610C"/>
    <w:rsid w:val="008861FD"/>
    <w:rsid w:val="008864A9"/>
    <w:rsid w:val="00886501"/>
    <w:rsid w:val="0088654E"/>
    <w:rsid w:val="00886608"/>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87DD7"/>
    <w:rsid w:val="008900B1"/>
    <w:rsid w:val="00890228"/>
    <w:rsid w:val="0089049C"/>
    <w:rsid w:val="0089061A"/>
    <w:rsid w:val="00890884"/>
    <w:rsid w:val="00890B37"/>
    <w:rsid w:val="00890B9D"/>
    <w:rsid w:val="00890BB4"/>
    <w:rsid w:val="00890BED"/>
    <w:rsid w:val="008910BF"/>
    <w:rsid w:val="00891359"/>
    <w:rsid w:val="0089151A"/>
    <w:rsid w:val="0089176E"/>
    <w:rsid w:val="008917E0"/>
    <w:rsid w:val="00891B16"/>
    <w:rsid w:val="00892051"/>
    <w:rsid w:val="008922C3"/>
    <w:rsid w:val="00892365"/>
    <w:rsid w:val="008923B7"/>
    <w:rsid w:val="00892404"/>
    <w:rsid w:val="008924B6"/>
    <w:rsid w:val="008927C8"/>
    <w:rsid w:val="00892AF5"/>
    <w:rsid w:val="00892B7E"/>
    <w:rsid w:val="00892BE5"/>
    <w:rsid w:val="00892D9A"/>
    <w:rsid w:val="00892FD5"/>
    <w:rsid w:val="00893007"/>
    <w:rsid w:val="008930CE"/>
    <w:rsid w:val="008931B3"/>
    <w:rsid w:val="008932AF"/>
    <w:rsid w:val="0089344E"/>
    <w:rsid w:val="008934E4"/>
    <w:rsid w:val="0089356C"/>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6B2"/>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4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0C1"/>
    <w:rsid w:val="008B2677"/>
    <w:rsid w:val="008B2CB7"/>
    <w:rsid w:val="008B2CCB"/>
    <w:rsid w:val="008B2CD9"/>
    <w:rsid w:val="008B3438"/>
    <w:rsid w:val="008B35C8"/>
    <w:rsid w:val="008B389D"/>
    <w:rsid w:val="008B38EF"/>
    <w:rsid w:val="008B3955"/>
    <w:rsid w:val="008B3999"/>
    <w:rsid w:val="008B3C5C"/>
    <w:rsid w:val="008B423B"/>
    <w:rsid w:val="008B448F"/>
    <w:rsid w:val="008B4702"/>
    <w:rsid w:val="008B4807"/>
    <w:rsid w:val="008B4886"/>
    <w:rsid w:val="008B4972"/>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6BB"/>
    <w:rsid w:val="008C07F5"/>
    <w:rsid w:val="008C0829"/>
    <w:rsid w:val="008C09C6"/>
    <w:rsid w:val="008C0A72"/>
    <w:rsid w:val="008C0C41"/>
    <w:rsid w:val="008C0CC3"/>
    <w:rsid w:val="008C0CF3"/>
    <w:rsid w:val="008C0F7C"/>
    <w:rsid w:val="008C1293"/>
    <w:rsid w:val="008C13F0"/>
    <w:rsid w:val="008C1989"/>
    <w:rsid w:val="008C19D8"/>
    <w:rsid w:val="008C1A6D"/>
    <w:rsid w:val="008C1C7E"/>
    <w:rsid w:val="008C1D73"/>
    <w:rsid w:val="008C1F26"/>
    <w:rsid w:val="008C21D6"/>
    <w:rsid w:val="008C262C"/>
    <w:rsid w:val="008C2770"/>
    <w:rsid w:val="008C2A3A"/>
    <w:rsid w:val="008C2CD6"/>
    <w:rsid w:val="008C2E42"/>
    <w:rsid w:val="008C2FD9"/>
    <w:rsid w:val="008C30B9"/>
    <w:rsid w:val="008C3400"/>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3FA"/>
    <w:rsid w:val="008C5533"/>
    <w:rsid w:val="008C55E3"/>
    <w:rsid w:val="008C5C46"/>
    <w:rsid w:val="008C5CBA"/>
    <w:rsid w:val="008C6147"/>
    <w:rsid w:val="008C6184"/>
    <w:rsid w:val="008C62B8"/>
    <w:rsid w:val="008C6398"/>
    <w:rsid w:val="008C6818"/>
    <w:rsid w:val="008C6840"/>
    <w:rsid w:val="008C72F4"/>
    <w:rsid w:val="008C785E"/>
    <w:rsid w:val="008C791E"/>
    <w:rsid w:val="008C798A"/>
    <w:rsid w:val="008C7D03"/>
    <w:rsid w:val="008D020E"/>
    <w:rsid w:val="008D0368"/>
    <w:rsid w:val="008D0399"/>
    <w:rsid w:val="008D03C8"/>
    <w:rsid w:val="008D04BE"/>
    <w:rsid w:val="008D08AD"/>
    <w:rsid w:val="008D0AFB"/>
    <w:rsid w:val="008D0B13"/>
    <w:rsid w:val="008D0DE9"/>
    <w:rsid w:val="008D10C2"/>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E4"/>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55"/>
    <w:rsid w:val="008D6CF8"/>
    <w:rsid w:val="008D6D7B"/>
    <w:rsid w:val="008D70C4"/>
    <w:rsid w:val="008D7353"/>
    <w:rsid w:val="008D73C1"/>
    <w:rsid w:val="008D752C"/>
    <w:rsid w:val="008D7894"/>
    <w:rsid w:val="008D7911"/>
    <w:rsid w:val="008D7AA5"/>
    <w:rsid w:val="008D7DEF"/>
    <w:rsid w:val="008D7E3E"/>
    <w:rsid w:val="008D7EB7"/>
    <w:rsid w:val="008E020E"/>
    <w:rsid w:val="008E055F"/>
    <w:rsid w:val="008E080E"/>
    <w:rsid w:val="008E0A79"/>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9A"/>
    <w:rsid w:val="008E2D36"/>
    <w:rsid w:val="008E2F6E"/>
    <w:rsid w:val="008E3134"/>
    <w:rsid w:val="008E31E5"/>
    <w:rsid w:val="008E34B4"/>
    <w:rsid w:val="008E3565"/>
    <w:rsid w:val="008E3626"/>
    <w:rsid w:val="008E38AD"/>
    <w:rsid w:val="008E38AF"/>
    <w:rsid w:val="008E38F4"/>
    <w:rsid w:val="008E3AA0"/>
    <w:rsid w:val="008E3DCB"/>
    <w:rsid w:val="008E3EEC"/>
    <w:rsid w:val="008E434F"/>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A03"/>
    <w:rsid w:val="008E7CD0"/>
    <w:rsid w:val="008E7E2E"/>
    <w:rsid w:val="008F001E"/>
    <w:rsid w:val="008F0329"/>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E7D"/>
    <w:rsid w:val="008F227E"/>
    <w:rsid w:val="008F23D8"/>
    <w:rsid w:val="008F241C"/>
    <w:rsid w:val="008F27C5"/>
    <w:rsid w:val="008F283C"/>
    <w:rsid w:val="008F2932"/>
    <w:rsid w:val="008F2CFE"/>
    <w:rsid w:val="008F2D87"/>
    <w:rsid w:val="008F2ED0"/>
    <w:rsid w:val="008F2F57"/>
    <w:rsid w:val="008F2FD5"/>
    <w:rsid w:val="008F30B6"/>
    <w:rsid w:val="008F33CA"/>
    <w:rsid w:val="008F3532"/>
    <w:rsid w:val="008F358E"/>
    <w:rsid w:val="008F37E5"/>
    <w:rsid w:val="008F37EA"/>
    <w:rsid w:val="008F3910"/>
    <w:rsid w:val="008F393A"/>
    <w:rsid w:val="008F39C7"/>
    <w:rsid w:val="008F3E6E"/>
    <w:rsid w:val="008F403D"/>
    <w:rsid w:val="008F411D"/>
    <w:rsid w:val="008F43D1"/>
    <w:rsid w:val="008F442B"/>
    <w:rsid w:val="008F47F0"/>
    <w:rsid w:val="008F48C2"/>
    <w:rsid w:val="008F4BB2"/>
    <w:rsid w:val="008F4C5A"/>
    <w:rsid w:val="008F4D70"/>
    <w:rsid w:val="008F4DB1"/>
    <w:rsid w:val="008F4F0F"/>
    <w:rsid w:val="008F509A"/>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E3"/>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3E"/>
    <w:rsid w:val="009034AE"/>
    <w:rsid w:val="009036D7"/>
    <w:rsid w:val="00903802"/>
    <w:rsid w:val="00903B53"/>
    <w:rsid w:val="00903F14"/>
    <w:rsid w:val="00903FEB"/>
    <w:rsid w:val="00904068"/>
    <w:rsid w:val="0090442F"/>
    <w:rsid w:val="00904993"/>
    <w:rsid w:val="00904B17"/>
    <w:rsid w:val="00904C1E"/>
    <w:rsid w:val="00905136"/>
    <w:rsid w:val="009056BB"/>
    <w:rsid w:val="009056DC"/>
    <w:rsid w:val="0090575D"/>
    <w:rsid w:val="00905A33"/>
    <w:rsid w:val="00905A9A"/>
    <w:rsid w:val="00905C63"/>
    <w:rsid w:val="00905D40"/>
    <w:rsid w:val="00905E6E"/>
    <w:rsid w:val="00906070"/>
    <w:rsid w:val="009062D3"/>
    <w:rsid w:val="009064F9"/>
    <w:rsid w:val="009065AF"/>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4B"/>
    <w:rsid w:val="009077EF"/>
    <w:rsid w:val="009078B3"/>
    <w:rsid w:val="00907A77"/>
    <w:rsid w:val="00907AA3"/>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1D"/>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C8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DD7"/>
    <w:rsid w:val="00925EA4"/>
    <w:rsid w:val="0092618B"/>
    <w:rsid w:val="0092671D"/>
    <w:rsid w:val="00926BE4"/>
    <w:rsid w:val="00926D44"/>
    <w:rsid w:val="00926D9E"/>
    <w:rsid w:val="00926DA7"/>
    <w:rsid w:val="00926F93"/>
    <w:rsid w:val="0092739E"/>
    <w:rsid w:val="00927BDD"/>
    <w:rsid w:val="00927F2E"/>
    <w:rsid w:val="00927F8B"/>
    <w:rsid w:val="0093019F"/>
    <w:rsid w:val="00930479"/>
    <w:rsid w:val="00930826"/>
    <w:rsid w:val="009308AC"/>
    <w:rsid w:val="0093094D"/>
    <w:rsid w:val="009309D9"/>
    <w:rsid w:val="00930C85"/>
    <w:rsid w:val="00930EB2"/>
    <w:rsid w:val="009312E6"/>
    <w:rsid w:val="0093132F"/>
    <w:rsid w:val="0093145E"/>
    <w:rsid w:val="009318B5"/>
    <w:rsid w:val="00931AA7"/>
    <w:rsid w:val="00931C91"/>
    <w:rsid w:val="00931FF6"/>
    <w:rsid w:val="009326FE"/>
    <w:rsid w:val="009328C7"/>
    <w:rsid w:val="009328FA"/>
    <w:rsid w:val="00932CF9"/>
    <w:rsid w:val="00932FAA"/>
    <w:rsid w:val="00933167"/>
    <w:rsid w:val="0093332F"/>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B4"/>
    <w:rsid w:val="00937108"/>
    <w:rsid w:val="00937864"/>
    <w:rsid w:val="00937888"/>
    <w:rsid w:val="00937B26"/>
    <w:rsid w:val="00937D64"/>
    <w:rsid w:val="00937D74"/>
    <w:rsid w:val="00937ECE"/>
    <w:rsid w:val="00937F8D"/>
    <w:rsid w:val="0094015B"/>
    <w:rsid w:val="00940354"/>
    <w:rsid w:val="0094063F"/>
    <w:rsid w:val="0094085A"/>
    <w:rsid w:val="0094086A"/>
    <w:rsid w:val="00940A34"/>
    <w:rsid w:val="00941027"/>
    <w:rsid w:val="00941521"/>
    <w:rsid w:val="00941538"/>
    <w:rsid w:val="009416A4"/>
    <w:rsid w:val="00941784"/>
    <w:rsid w:val="00941890"/>
    <w:rsid w:val="0094198A"/>
    <w:rsid w:val="00941AE3"/>
    <w:rsid w:val="00941BC8"/>
    <w:rsid w:val="00941E4C"/>
    <w:rsid w:val="00942206"/>
    <w:rsid w:val="009423C3"/>
    <w:rsid w:val="00942407"/>
    <w:rsid w:val="00942549"/>
    <w:rsid w:val="009427B7"/>
    <w:rsid w:val="00942938"/>
    <w:rsid w:val="00942C05"/>
    <w:rsid w:val="00942C80"/>
    <w:rsid w:val="00943197"/>
    <w:rsid w:val="00943199"/>
    <w:rsid w:val="009432BF"/>
    <w:rsid w:val="009435F2"/>
    <w:rsid w:val="00943994"/>
    <w:rsid w:val="00943CDC"/>
    <w:rsid w:val="009442DA"/>
    <w:rsid w:val="009444EB"/>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517"/>
    <w:rsid w:val="0094670F"/>
    <w:rsid w:val="0094687B"/>
    <w:rsid w:val="009468B7"/>
    <w:rsid w:val="00946F6A"/>
    <w:rsid w:val="009471FA"/>
    <w:rsid w:val="0094724E"/>
    <w:rsid w:val="0094750C"/>
    <w:rsid w:val="0094767D"/>
    <w:rsid w:val="0094789F"/>
    <w:rsid w:val="00947973"/>
    <w:rsid w:val="0094798B"/>
    <w:rsid w:val="00947BE6"/>
    <w:rsid w:val="00947EAB"/>
    <w:rsid w:val="00947EC3"/>
    <w:rsid w:val="00947F12"/>
    <w:rsid w:val="00950116"/>
    <w:rsid w:val="0095013D"/>
    <w:rsid w:val="00950226"/>
    <w:rsid w:val="009502FB"/>
    <w:rsid w:val="00950477"/>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05"/>
    <w:rsid w:val="009533E7"/>
    <w:rsid w:val="0095348D"/>
    <w:rsid w:val="0095380C"/>
    <w:rsid w:val="00953896"/>
    <w:rsid w:val="009539EA"/>
    <w:rsid w:val="00953C56"/>
    <w:rsid w:val="00953DA2"/>
    <w:rsid w:val="00953FB8"/>
    <w:rsid w:val="00954353"/>
    <w:rsid w:val="00954389"/>
    <w:rsid w:val="009544B1"/>
    <w:rsid w:val="009546D4"/>
    <w:rsid w:val="00954795"/>
    <w:rsid w:val="009548D9"/>
    <w:rsid w:val="009549A4"/>
    <w:rsid w:val="00954A0C"/>
    <w:rsid w:val="00954A88"/>
    <w:rsid w:val="00954EDC"/>
    <w:rsid w:val="00954FA2"/>
    <w:rsid w:val="00954FB7"/>
    <w:rsid w:val="009551B6"/>
    <w:rsid w:val="0095521A"/>
    <w:rsid w:val="00955464"/>
    <w:rsid w:val="0095552F"/>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43"/>
    <w:rsid w:val="009618FD"/>
    <w:rsid w:val="00961AC0"/>
    <w:rsid w:val="00961AEC"/>
    <w:rsid w:val="0096202A"/>
    <w:rsid w:val="0096205E"/>
    <w:rsid w:val="009620BC"/>
    <w:rsid w:val="009620C0"/>
    <w:rsid w:val="009623F2"/>
    <w:rsid w:val="0096281F"/>
    <w:rsid w:val="00962A2E"/>
    <w:rsid w:val="0096342F"/>
    <w:rsid w:val="00963764"/>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006"/>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1C"/>
    <w:rsid w:val="00966EC9"/>
    <w:rsid w:val="009673CF"/>
    <w:rsid w:val="00967653"/>
    <w:rsid w:val="009678D0"/>
    <w:rsid w:val="00967915"/>
    <w:rsid w:val="00967BAE"/>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56A"/>
    <w:rsid w:val="00972917"/>
    <w:rsid w:val="00972929"/>
    <w:rsid w:val="00972F74"/>
    <w:rsid w:val="00972F91"/>
    <w:rsid w:val="0097336C"/>
    <w:rsid w:val="00973486"/>
    <w:rsid w:val="00973582"/>
    <w:rsid w:val="00973827"/>
    <w:rsid w:val="00973935"/>
    <w:rsid w:val="0097394C"/>
    <w:rsid w:val="009739BB"/>
    <w:rsid w:val="00973A86"/>
    <w:rsid w:val="00973AF8"/>
    <w:rsid w:val="00973D21"/>
    <w:rsid w:val="009740FE"/>
    <w:rsid w:val="009742D3"/>
    <w:rsid w:val="00974653"/>
    <w:rsid w:val="0097484D"/>
    <w:rsid w:val="00974D18"/>
    <w:rsid w:val="00974F12"/>
    <w:rsid w:val="009750D2"/>
    <w:rsid w:val="009751DA"/>
    <w:rsid w:val="00975492"/>
    <w:rsid w:val="009754CF"/>
    <w:rsid w:val="0097579D"/>
    <w:rsid w:val="00975B5C"/>
    <w:rsid w:val="00975E9D"/>
    <w:rsid w:val="00975F02"/>
    <w:rsid w:val="0097618A"/>
    <w:rsid w:val="009761D7"/>
    <w:rsid w:val="00976204"/>
    <w:rsid w:val="009766D3"/>
    <w:rsid w:val="009768D3"/>
    <w:rsid w:val="0097693D"/>
    <w:rsid w:val="00976EE5"/>
    <w:rsid w:val="009770EA"/>
    <w:rsid w:val="0097715E"/>
    <w:rsid w:val="009778A9"/>
    <w:rsid w:val="009779FC"/>
    <w:rsid w:val="00977B4D"/>
    <w:rsid w:val="00977BA7"/>
    <w:rsid w:val="00977DB1"/>
    <w:rsid w:val="00977F0D"/>
    <w:rsid w:val="00977F77"/>
    <w:rsid w:val="0098033B"/>
    <w:rsid w:val="009803D5"/>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4CF"/>
    <w:rsid w:val="00983658"/>
    <w:rsid w:val="0098369F"/>
    <w:rsid w:val="009836B6"/>
    <w:rsid w:val="009836E4"/>
    <w:rsid w:val="009838FC"/>
    <w:rsid w:val="00983AC0"/>
    <w:rsid w:val="00983F0B"/>
    <w:rsid w:val="0098412F"/>
    <w:rsid w:val="00984259"/>
    <w:rsid w:val="0098451B"/>
    <w:rsid w:val="00984C25"/>
    <w:rsid w:val="00984E05"/>
    <w:rsid w:val="00985182"/>
    <w:rsid w:val="00985388"/>
    <w:rsid w:val="0098549C"/>
    <w:rsid w:val="009857C2"/>
    <w:rsid w:val="00985841"/>
    <w:rsid w:val="00985972"/>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85C"/>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19F4"/>
    <w:rsid w:val="00992551"/>
    <w:rsid w:val="00992702"/>
    <w:rsid w:val="00992705"/>
    <w:rsid w:val="00992B98"/>
    <w:rsid w:val="00992D87"/>
    <w:rsid w:val="00992E02"/>
    <w:rsid w:val="00992FCE"/>
    <w:rsid w:val="009930B1"/>
    <w:rsid w:val="0099332F"/>
    <w:rsid w:val="0099340F"/>
    <w:rsid w:val="00993523"/>
    <w:rsid w:val="0099359F"/>
    <w:rsid w:val="009936DC"/>
    <w:rsid w:val="00993AEC"/>
    <w:rsid w:val="00993C4E"/>
    <w:rsid w:val="00993E44"/>
    <w:rsid w:val="00993E53"/>
    <w:rsid w:val="00993F3C"/>
    <w:rsid w:val="00994205"/>
    <w:rsid w:val="009942EB"/>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11"/>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285"/>
    <w:rsid w:val="009A252D"/>
    <w:rsid w:val="009A2809"/>
    <w:rsid w:val="009A2DF9"/>
    <w:rsid w:val="009A2E10"/>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09"/>
    <w:rsid w:val="009A5237"/>
    <w:rsid w:val="009A52B5"/>
    <w:rsid w:val="009A559E"/>
    <w:rsid w:val="009A5672"/>
    <w:rsid w:val="009A5AE7"/>
    <w:rsid w:val="009A5CF2"/>
    <w:rsid w:val="009A5D26"/>
    <w:rsid w:val="009A610C"/>
    <w:rsid w:val="009A61E7"/>
    <w:rsid w:val="009A6253"/>
    <w:rsid w:val="009A6500"/>
    <w:rsid w:val="009A6655"/>
    <w:rsid w:val="009A66E9"/>
    <w:rsid w:val="009A6A6B"/>
    <w:rsid w:val="009A6B14"/>
    <w:rsid w:val="009A6B4E"/>
    <w:rsid w:val="009A6EC4"/>
    <w:rsid w:val="009A7025"/>
    <w:rsid w:val="009A7080"/>
    <w:rsid w:val="009A718C"/>
    <w:rsid w:val="009A74B4"/>
    <w:rsid w:val="009A74E6"/>
    <w:rsid w:val="009A760E"/>
    <w:rsid w:val="009A7B1E"/>
    <w:rsid w:val="009A7C25"/>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64A"/>
    <w:rsid w:val="009B57EF"/>
    <w:rsid w:val="009B5B85"/>
    <w:rsid w:val="009B5F9C"/>
    <w:rsid w:val="009B6040"/>
    <w:rsid w:val="009B6054"/>
    <w:rsid w:val="009B6373"/>
    <w:rsid w:val="009B65F8"/>
    <w:rsid w:val="009B6747"/>
    <w:rsid w:val="009B68E6"/>
    <w:rsid w:val="009B6A01"/>
    <w:rsid w:val="009B6BA6"/>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39E"/>
    <w:rsid w:val="009C15C7"/>
    <w:rsid w:val="009C17E0"/>
    <w:rsid w:val="009C1EBB"/>
    <w:rsid w:val="009C239C"/>
    <w:rsid w:val="009C24F5"/>
    <w:rsid w:val="009C2634"/>
    <w:rsid w:val="009C2685"/>
    <w:rsid w:val="009C26DD"/>
    <w:rsid w:val="009C2CB6"/>
    <w:rsid w:val="009C3180"/>
    <w:rsid w:val="009C3390"/>
    <w:rsid w:val="009C33CE"/>
    <w:rsid w:val="009C3401"/>
    <w:rsid w:val="009C39BC"/>
    <w:rsid w:val="009C3ADD"/>
    <w:rsid w:val="009C3C85"/>
    <w:rsid w:val="009C4114"/>
    <w:rsid w:val="009C41B3"/>
    <w:rsid w:val="009C4263"/>
    <w:rsid w:val="009C438A"/>
    <w:rsid w:val="009C44C9"/>
    <w:rsid w:val="009C47F3"/>
    <w:rsid w:val="009C47FC"/>
    <w:rsid w:val="009C4AA8"/>
    <w:rsid w:val="009C4AB9"/>
    <w:rsid w:val="009C4BBB"/>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6EA7"/>
    <w:rsid w:val="009C714E"/>
    <w:rsid w:val="009C7320"/>
    <w:rsid w:val="009C7377"/>
    <w:rsid w:val="009C737C"/>
    <w:rsid w:val="009C74D2"/>
    <w:rsid w:val="009C76B7"/>
    <w:rsid w:val="009C7890"/>
    <w:rsid w:val="009C7939"/>
    <w:rsid w:val="009C7BE4"/>
    <w:rsid w:val="009C7CC8"/>
    <w:rsid w:val="009C7FD0"/>
    <w:rsid w:val="009D0044"/>
    <w:rsid w:val="009D0481"/>
    <w:rsid w:val="009D06FD"/>
    <w:rsid w:val="009D0729"/>
    <w:rsid w:val="009D07EA"/>
    <w:rsid w:val="009D089F"/>
    <w:rsid w:val="009D09A0"/>
    <w:rsid w:val="009D0A08"/>
    <w:rsid w:val="009D0D79"/>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E1"/>
    <w:rsid w:val="009D374C"/>
    <w:rsid w:val="009D3E9D"/>
    <w:rsid w:val="009D464D"/>
    <w:rsid w:val="009D47E5"/>
    <w:rsid w:val="009D4C16"/>
    <w:rsid w:val="009D4C6F"/>
    <w:rsid w:val="009D4F2E"/>
    <w:rsid w:val="009D5119"/>
    <w:rsid w:val="009D51FA"/>
    <w:rsid w:val="009D5276"/>
    <w:rsid w:val="009D536F"/>
    <w:rsid w:val="009D5587"/>
    <w:rsid w:val="009D57EF"/>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69"/>
    <w:rsid w:val="009E058F"/>
    <w:rsid w:val="009E076A"/>
    <w:rsid w:val="009E0913"/>
    <w:rsid w:val="009E093F"/>
    <w:rsid w:val="009E095C"/>
    <w:rsid w:val="009E0A9E"/>
    <w:rsid w:val="009E0B88"/>
    <w:rsid w:val="009E0D41"/>
    <w:rsid w:val="009E0D57"/>
    <w:rsid w:val="009E1065"/>
    <w:rsid w:val="009E108A"/>
    <w:rsid w:val="009E1121"/>
    <w:rsid w:val="009E1767"/>
    <w:rsid w:val="009E1926"/>
    <w:rsid w:val="009E19A2"/>
    <w:rsid w:val="009E1AAC"/>
    <w:rsid w:val="009E1C83"/>
    <w:rsid w:val="009E1D2E"/>
    <w:rsid w:val="009E1D3F"/>
    <w:rsid w:val="009E1D40"/>
    <w:rsid w:val="009E208C"/>
    <w:rsid w:val="009E211E"/>
    <w:rsid w:val="009E230B"/>
    <w:rsid w:val="009E2552"/>
    <w:rsid w:val="009E25A1"/>
    <w:rsid w:val="009E2C8C"/>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D8"/>
    <w:rsid w:val="009E41E0"/>
    <w:rsid w:val="009E47A8"/>
    <w:rsid w:val="009E483B"/>
    <w:rsid w:val="009E48FA"/>
    <w:rsid w:val="009E49E9"/>
    <w:rsid w:val="009E4B16"/>
    <w:rsid w:val="009E4CE2"/>
    <w:rsid w:val="009E500B"/>
    <w:rsid w:val="009E52AD"/>
    <w:rsid w:val="009E54C3"/>
    <w:rsid w:val="009E59F8"/>
    <w:rsid w:val="009E5BBA"/>
    <w:rsid w:val="009E5BBC"/>
    <w:rsid w:val="009E5C60"/>
    <w:rsid w:val="009E5C89"/>
    <w:rsid w:val="009E5E51"/>
    <w:rsid w:val="009E5EF1"/>
    <w:rsid w:val="009E5F29"/>
    <w:rsid w:val="009E60B4"/>
    <w:rsid w:val="009E6182"/>
    <w:rsid w:val="009E6370"/>
    <w:rsid w:val="009E63C2"/>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E5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C14"/>
    <w:rsid w:val="009F4F25"/>
    <w:rsid w:val="009F51AC"/>
    <w:rsid w:val="009F521F"/>
    <w:rsid w:val="009F52A0"/>
    <w:rsid w:val="009F553C"/>
    <w:rsid w:val="009F55B9"/>
    <w:rsid w:val="009F5873"/>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49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C5B"/>
    <w:rsid w:val="00A03DE2"/>
    <w:rsid w:val="00A03F16"/>
    <w:rsid w:val="00A044A5"/>
    <w:rsid w:val="00A0451B"/>
    <w:rsid w:val="00A04547"/>
    <w:rsid w:val="00A04634"/>
    <w:rsid w:val="00A04748"/>
    <w:rsid w:val="00A04CE8"/>
    <w:rsid w:val="00A0559E"/>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9F"/>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378"/>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4DAD"/>
    <w:rsid w:val="00A1538B"/>
    <w:rsid w:val="00A1566A"/>
    <w:rsid w:val="00A156E8"/>
    <w:rsid w:val="00A1584E"/>
    <w:rsid w:val="00A1599B"/>
    <w:rsid w:val="00A15A67"/>
    <w:rsid w:val="00A15B52"/>
    <w:rsid w:val="00A15B89"/>
    <w:rsid w:val="00A15BEB"/>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CC7"/>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111"/>
    <w:rsid w:val="00A30439"/>
    <w:rsid w:val="00A30634"/>
    <w:rsid w:val="00A306C0"/>
    <w:rsid w:val="00A3087B"/>
    <w:rsid w:val="00A309C6"/>
    <w:rsid w:val="00A30A0F"/>
    <w:rsid w:val="00A30C52"/>
    <w:rsid w:val="00A30D13"/>
    <w:rsid w:val="00A31044"/>
    <w:rsid w:val="00A3117E"/>
    <w:rsid w:val="00A31408"/>
    <w:rsid w:val="00A314C4"/>
    <w:rsid w:val="00A314F9"/>
    <w:rsid w:val="00A3192B"/>
    <w:rsid w:val="00A3192C"/>
    <w:rsid w:val="00A319D0"/>
    <w:rsid w:val="00A31A07"/>
    <w:rsid w:val="00A31D9D"/>
    <w:rsid w:val="00A3208B"/>
    <w:rsid w:val="00A32316"/>
    <w:rsid w:val="00A325F1"/>
    <w:rsid w:val="00A32739"/>
    <w:rsid w:val="00A32B8A"/>
    <w:rsid w:val="00A330CA"/>
    <w:rsid w:val="00A33172"/>
    <w:rsid w:val="00A331F0"/>
    <w:rsid w:val="00A33549"/>
    <w:rsid w:val="00A335AE"/>
    <w:rsid w:val="00A337B9"/>
    <w:rsid w:val="00A33D9B"/>
    <w:rsid w:val="00A34067"/>
    <w:rsid w:val="00A34113"/>
    <w:rsid w:val="00A3432B"/>
    <w:rsid w:val="00A343D1"/>
    <w:rsid w:val="00A346BA"/>
    <w:rsid w:val="00A346BE"/>
    <w:rsid w:val="00A34A96"/>
    <w:rsid w:val="00A34C67"/>
    <w:rsid w:val="00A34C6B"/>
    <w:rsid w:val="00A34D44"/>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61"/>
    <w:rsid w:val="00A365F1"/>
    <w:rsid w:val="00A366E4"/>
    <w:rsid w:val="00A3670E"/>
    <w:rsid w:val="00A36880"/>
    <w:rsid w:val="00A368B5"/>
    <w:rsid w:val="00A36DB1"/>
    <w:rsid w:val="00A37182"/>
    <w:rsid w:val="00A3719B"/>
    <w:rsid w:val="00A37228"/>
    <w:rsid w:val="00A37544"/>
    <w:rsid w:val="00A37A5F"/>
    <w:rsid w:val="00A37FF2"/>
    <w:rsid w:val="00A40359"/>
    <w:rsid w:val="00A40429"/>
    <w:rsid w:val="00A40476"/>
    <w:rsid w:val="00A404A6"/>
    <w:rsid w:val="00A4084F"/>
    <w:rsid w:val="00A4092F"/>
    <w:rsid w:val="00A40A5A"/>
    <w:rsid w:val="00A40A6B"/>
    <w:rsid w:val="00A40C63"/>
    <w:rsid w:val="00A40D89"/>
    <w:rsid w:val="00A413EA"/>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AB"/>
    <w:rsid w:val="00A50506"/>
    <w:rsid w:val="00A50551"/>
    <w:rsid w:val="00A50745"/>
    <w:rsid w:val="00A5079F"/>
    <w:rsid w:val="00A5090F"/>
    <w:rsid w:val="00A50987"/>
    <w:rsid w:val="00A50C40"/>
    <w:rsid w:val="00A50DF5"/>
    <w:rsid w:val="00A50E1D"/>
    <w:rsid w:val="00A50E91"/>
    <w:rsid w:val="00A5144A"/>
    <w:rsid w:val="00A5150B"/>
    <w:rsid w:val="00A51632"/>
    <w:rsid w:val="00A516E1"/>
    <w:rsid w:val="00A5190D"/>
    <w:rsid w:val="00A5195B"/>
    <w:rsid w:val="00A5198D"/>
    <w:rsid w:val="00A51C4B"/>
    <w:rsid w:val="00A51E33"/>
    <w:rsid w:val="00A51E55"/>
    <w:rsid w:val="00A51E6C"/>
    <w:rsid w:val="00A5215D"/>
    <w:rsid w:val="00A521B7"/>
    <w:rsid w:val="00A525D8"/>
    <w:rsid w:val="00A528C7"/>
    <w:rsid w:val="00A52AB3"/>
    <w:rsid w:val="00A52CDC"/>
    <w:rsid w:val="00A52D79"/>
    <w:rsid w:val="00A52DAD"/>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76"/>
    <w:rsid w:val="00A54599"/>
    <w:rsid w:val="00A5478B"/>
    <w:rsid w:val="00A54803"/>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488"/>
    <w:rsid w:val="00A567C4"/>
    <w:rsid w:val="00A56815"/>
    <w:rsid w:val="00A5692D"/>
    <w:rsid w:val="00A569D4"/>
    <w:rsid w:val="00A56A58"/>
    <w:rsid w:val="00A56BB4"/>
    <w:rsid w:val="00A56BE4"/>
    <w:rsid w:val="00A56D31"/>
    <w:rsid w:val="00A56E3C"/>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0F91"/>
    <w:rsid w:val="00A610E6"/>
    <w:rsid w:val="00A612BF"/>
    <w:rsid w:val="00A61429"/>
    <w:rsid w:val="00A61514"/>
    <w:rsid w:val="00A61645"/>
    <w:rsid w:val="00A61676"/>
    <w:rsid w:val="00A61681"/>
    <w:rsid w:val="00A617EB"/>
    <w:rsid w:val="00A61820"/>
    <w:rsid w:val="00A61A8B"/>
    <w:rsid w:val="00A61AC6"/>
    <w:rsid w:val="00A61B73"/>
    <w:rsid w:val="00A61BAB"/>
    <w:rsid w:val="00A61E37"/>
    <w:rsid w:val="00A62080"/>
    <w:rsid w:val="00A620F2"/>
    <w:rsid w:val="00A6210C"/>
    <w:rsid w:val="00A62298"/>
    <w:rsid w:val="00A62854"/>
    <w:rsid w:val="00A628BD"/>
    <w:rsid w:val="00A62B83"/>
    <w:rsid w:val="00A62FEB"/>
    <w:rsid w:val="00A630A2"/>
    <w:rsid w:val="00A6311D"/>
    <w:rsid w:val="00A632B8"/>
    <w:rsid w:val="00A633EE"/>
    <w:rsid w:val="00A63503"/>
    <w:rsid w:val="00A63655"/>
    <w:rsid w:val="00A63BD1"/>
    <w:rsid w:val="00A63BEB"/>
    <w:rsid w:val="00A63BF3"/>
    <w:rsid w:val="00A63C52"/>
    <w:rsid w:val="00A64094"/>
    <w:rsid w:val="00A642CD"/>
    <w:rsid w:val="00A64462"/>
    <w:rsid w:val="00A6449F"/>
    <w:rsid w:val="00A6456B"/>
    <w:rsid w:val="00A6465B"/>
    <w:rsid w:val="00A64942"/>
    <w:rsid w:val="00A64C28"/>
    <w:rsid w:val="00A64C6F"/>
    <w:rsid w:val="00A64D09"/>
    <w:rsid w:val="00A64DDC"/>
    <w:rsid w:val="00A64F54"/>
    <w:rsid w:val="00A65225"/>
    <w:rsid w:val="00A65235"/>
    <w:rsid w:val="00A65539"/>
    <w:rsid w:val="00A65683"/>
    <w:rsid w:val="00A65842"/>
    <w:rsid w:val="00A65853"/>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1DB"/>
    <w:rsid w:val="00A7028F"/>
    <w:rsid w:val="00A706D7"/>
    <w:rsid w:val="00A7075B"/>
    <w:rsid w:val="00A709E7"/>
    <w:rsid w:val="00A70A9D"/>
    <w:rsid w:val="00A7109A"/>
    <w:rsid w:val="00A7118F"/>
    <w:rsid w:val="00A71555"/>
    <w:rsid w:val="00A71578"/>
    <w:rsid w:val="00A7172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6BFB"/>
    <w:rsid w:val="00A77017"/>
    <w:rsid w:val="00A7708A"/>
    <w:rsid w:val="00A77131"/>
    <w:rsid w:val="00A7725E"/>
    <w:rsid w:val="00A77275"/>
    <w:rsid w:val="00A7791C"/>
    <w:rsid w:val="00A77A5A"/>
    <w:rsid w:val="00A77A86"/>
    <w:rsid w:val="00A77C23"/>
    <w:rsid w:val="00A77CDE"/>
    <w:rsid w:val="00A77E54"/>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DBD"/>
    <w:rsid w:val="00A81F55"/>
    <w:rsid w:val="00A82174"/>
    <w:rsid w:val="00A82282"/>
    <w:rsid w:val="00A82286"/>
    <w:rsid w:val="00A8231B"/>
    <w:rsid w:val="00A823AE"/>
    <w:rsid w:val="00A82458"/>
    <w:rsid w:val="00A8274C"/>
    <w:rsid w:val="00A82762"/>
    <w:rsid w:val="00A827D4"/>
    <w:rsid w:val="00A82D0A"/>
    <w:rsid w:val="00A82D29"/>
    <w:rsid w:val="00A82D58"/>
    <w:rsid w:val="00A82EEC"/>
    <w:rsid w:val="00A830DE"/>
    <w:rsid w:val="00A83187"/>
    <w:rsid w:val="00A8352E"/>
    <w:rsid w:val="00A83805"/>
    <w:rsid w:val="00A8399D"/>
    <w:rsid w:val="00A83A37"/>
    <w:rsid w:val="00A83CDF"/>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26"/>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8A5"/>
    <w:rsid w:val="00A87C81"/>
    <w:rsid w:val="00A87C9A"/>
    <w:rsid w:val="00A87E23"/>
    <w:rsid w:val="00A87E51"/>
    <w:rsid w:val="00A87F46"/>
    <w:rsid w:val="00A90163"/>
    <w:rsid w:val="00A9064A"/>
    <w:rsid w:val="00A90A6A"/>
    <w:rsid w:val="00A90CB5"/>
    <w:rsid w:val="00A90CE3"/>
    <w:rsid w:val="00A90E72"/>
    <w:rsid w:val="00A90EE4"/>
    <w:rsid w:val="00A90F17"/>
    <w:rsid w:val="00A90F40"/>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D6"/>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287"/>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6F9"/>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1F"/>
    <w:rsid w:val="00AA5181"/>
    <w:rsid w:val="00AA51F5"/>
    <w:rsid w:val="00AA528E"/>
    <w:rsid w:val="00AA535C"/>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EA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EF0"/>
    <w:rsid w:val="00AB706F"/>
    <w:rsid w:val="00AB70E1"/>
    <w:rsid w:val="00AB71E6"/>
    <w:rsid w:val="00AB71EF"/>
    <w:rsid w:val="00AB724A"/>
    <w:rsid w:val="00AB725F"/>
    <w:rsid w:val="00AB7429"/>
    <w:rsid w:val="00AB7524"/>
    <w:rsid w:val="00AB7566"/>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1E2C"/>
    <w:rsid w:val="00AC2480"/>
    <w:rsid w:val="00AC2765"/>
    <w:rsid w:val="00AC2AB6"/>
    <w:rsid w:val="00AC2C36"/>
    <w:rsid w:val="00AC2CD0"/>
    <w:rsid w:val="00AC2E43"/>
    <w:rsid w:val="00AC2EEF"/>
    <w:rsid w:val="00AC2F03"/>
    <w:rsid w:val="00AC33B7"/>
    <w:rsid w:val="00AC3484"/>
    <w:rsid w:val="00AC34AF"/>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C7"/>
    <w:rsid w:val="00AC7BE9"/>
    <w:rsid w:val="00AC7C25"/>
    <w:rsid w:val="00AC7C77"/>
    <w:rsid w:val="00AC7C7D"/>
    <w:rsid w:val="00AC7E79"/>
    <w:rsid w:val="00AD0046"/>
    <w:rsid w:val="00AD0234"/>
    <w:rsid w:val="00AD0741"/>
    <w:rsid w:val="00AD0831"/>
    <w:rsid w:val="00AD0A51"/>
    <w:rsid w:val="00AD0AE2"/>
    <w:rsid w:val="00AD0B37"/>
    <w:rsid w:val="00AD0E6C"/>
    <w:rsid w:val="00AD0EC5"/>
    <w:rsid w:val="00AD0FD0"/>
    <w:rsid w:val="00AD101C"/>
    <w:rsid w:val="00AD116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4EA0"/>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0D1"/>
    <w:rsid w:val="00AE4210"/>
    <w:rsid w:val="00AE4322"/>
    <w:rsid w:val="00AE4872"/>
    <w:rsid w:val="00AE4901"/>
    <w:rsid w:val="00AE4A14"/>
    <w:rsid w:val="00AE5340"/>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0F"/>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67B"/>
    <w:rsid w:val="00B01DBF"/>
    <w:rsid w:val="00B022A6"/>
    <w:rsid w:val="00B02448"/>
    <w:rsid w:val="00B0249F"/>
    <w:rsid w:val="00B026C1"/>
    <w:rsid w:val="00B02733"/>
    <w:rsid w:val="00B0279C"/>
    <w:rsid w:val="00B02934"/>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171"/>
    <w:rsid w:val="00B06243"/>
    <w:rsid w:val="00B064C8"/>
    <w:rsid w:val="00B06584"/>
    <w:rsid w:val="00B06BD9"/>
    <w:rsid w:val="00B06F87"/>
    <w:rsid w:val="00B07415"/>
    <w:rsid w:val="00B0787F"/>
    <w:rsid w:val="00B07D05"/>
    <w:rsid w:val="00B103AF"/>
    <w:rsid w:val="00B10558"/>
    <w:rsid w:val="00B1056A"/>
    <w:rsid w:val="00B106C9"/>
    <w:rsid w:val="00B10871"/>
    <w:rsid w:val="00B10B12"/>
    <w:rsid w:val="00B10C18"/>
    <w:rsid w:val="00B10CB6"/>
    <w:rsid w:val="00B10E28"/>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F96"/>
    <w:rsid w:val="00B13111"/>
    <w:rsid w:val="00B13707"/>
    <w:rsid w:val="00B13895"/>
    <w:rsid w:val="00B13A83"/>
    <w:rsid w:val="00B13AF1"/>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4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D6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C"/>
    <w:rsid w:val="00B27BB3"/>
    <w:rsid w:val="00B27BB4"/>
    <w:rsid w:val="00B27CBC"/>
    <w:rsid w:val="00B27CD7"/>
    <w:rsid w:val="00B27EB3"/>
    <w:rsid w:val="00B30060"/>
    <w:rsid w:val="00B301AB"/>
    <w:rsid w:val="00B301F9"/>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34"/>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01"/>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59"/>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5FFA"/>
    <w:rsid w:val="00B4603A"/>
    <w:rsid w:val="00B463EC"/>
    <w:rsid w:val="00B463F1"/>
    <w:rsid w:val="00B46745"/>
    <w:rsid w:val="00B467FC"/>
    <w:rsid w:val="00B46826"/>
    <w:rsid w:val="00B46B09"/>
    <w:rsid w:val="00B46D4D"/>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F72"/>
    <w:rsid w:val="00B5017A"/>
    <w:rsid w:val="00B501D0"/>
    <w:rsid w:val="00B5026A"/>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7C"/>
    <w:rsid w:val="00B53F9E"/>
    <w:rsid w:val="00B543B8"/>
    <w:rsid w:val="00B5468B"/>
    <w:rsid w:val="00B546DC"/>
    <w:rsid w:val="00B548BD"/>
    <w:rsid w:val="00B549A1"/>
    <w:rsid w:val="00B549F2"/>
    <w:rsid w:val="00B54A9A"/>
    <w:rsid w:val="00B54ACC"/>
    <w:rsid w:val="00B54DCB"/>
    <w:rsid w:val="00B54F4A"/>
    <w:rsid w:val="00B5524F"/>
    <w:rsid w:val="00B554CC"/>
    <w:rsid w:val="00B554F6"/>
    <w:rsid w:val="00B55A61"/>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4C8"/>
    <w:rsid w:val="00B60612"/>
    <w:rsid w:val="00B606B5"/>
    <w:rsid w:val="00B60983"/>
    <w:rsid w:val="00B60B42"/>
    <w:rsid w:val="00B60E74"/>
    <w:rsid w:val="00B60F0C"/>
    <w:rsid w:val="00B6123B"/>
    <w:rsid w:val="00B615E5"/>
    <w:rsid w:val="00B6161E"/>
    <w:rsid w:val="00B61763"/>
    <w:rsid w:val="00B617B9"/>
    <w:rsid w:val="00B61917"/>
    <w:rsid w:val="00B61951"/>
    <w:rsid w:val="00B619D5"/>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DEE"/>
    <w:rsid w:val="00B64F85"/>
    <w:rsid w:val="00B65139"/>
    <w:rsid w:val="00B65446"/>
    <w:rsid w:val="00B655EF"/>
    <w:rsid w:val="00B6595A"/>
    <w:rsid w:val="00B659F1"/>
    <w:rsid w:val="00B65BEE"/>
    <w:rsid w:val="00B65CF2"/>
    <w:rsid w:val="00B65D50"/>
    <w:rsid w:val="00B65E9E"/>
    <w:rsid w:val="00B662EF"/>
    <w:rsid w:val="00B66477"/>
    <w:rsid w:val="00B667B5"/>
    <w:rsid w:val="00B66A6B"/>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682"/>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7B"/>
    <w:rsid w:val="00B73980"/>
    <w:rsid w:val="00B73B25"/>
    <w:rsid w:val="00B73E53"/>
    <w:rsid w:val="00B73EF7"/>
    <w:rsid w:val="00B73F3C"/>
    <w:rsid w:val="00B74086"/>
    <w:rsid w:val="00B74222"/>
    <w:rsid w:val="00B74546"/>
    <w:rsid w:val="00B746C6"/>
    <w:rsid w:val="00B74858"/>
    <w:rsid w:val="00B74920"/>
    <w:rsid w:val="00B74979"/>
    <w:rsid w:val="00B74C2F"/>
    <w:rsid w:val="00B74DE3"/>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A3"/>
    <w:rsid w:val="00B879EC"/>
    <w:rsid w:val="00B87DFC"/>
    <w:rsid w:val="00B87E1F"/>
    <w:rsid w:val="00B87F87"/>
    <w:rsid w:val="00B90023"/>
    <w:rsid w:val="00B90028"/>
    <w:rsid w:val="00B90386"/>
    <w:rsid w:val="00B90691"/>
    <w:rsid w:val="00B909C0"/>
    <w:rsid w:val="00B909EB"/>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B3"/>
    <w:rsid w:val="00B92BF8"/>
    <w:rsid w:val="00B93204"/>
    <w:rsid w:val="00B9331C"/>
    <w:rsid w:val="00B935A0"/>
    <w:rsid w:val="00B93724"/>
    <w:rsid w:val="00B938A7"/>
    <w:rsid w:val="00B938CE"/>
    <w:rsid w:val="00B94073"/>
    <w:rsid w:val="00B940B1"/>
    <w:rsid w:val="00B943FF"/>
    <w:rsid w:val="00B94E17"/>
    <w:rsid w:val="00B94F3B"/>
    <w:rsid w:val="00B951C1"/>
    <w:rsid w:val="00B95262"/>
    <w:rsid w:val="00B95311"/>
    <w:rsid w:val="00B953C1"/>
    <w:rsid w:val="00B95404"/>
    <w:rsid w:val="00B956BD"/>
    <w:rsid w:val="00B956DD"/>
    <w:rsid w:val="00B957FE"/>
    <w:rsid w:val="00B95839"/>
    <w:rsid w:val="00B95A9A"/>
    <w:rsid w:val="00B95CED"/>
    <w:rsid w:val="00B95D78"/>
    <w:rsid w:val="00B95F02"/>
    <w:rsid w:val="00B96073"/>
    <w:rsid w:val="00B96080"/>
    <w:rsid w:val="00B961AE"/>
    <w:rsid w:val="00B96728"/>
    <w:rsid w:val="00B96903"/>
    <w:rsid w:val="00B96A07"/>
    <w:rsid w:val="00B96B65"/>
    <w:rsid w:val="00B96BEF"/>
    <w:rsid w:val="00B96EBC"/>
    <w:rsid w:val="00B96F01"/>
    <w:rsid w:val="00B96FC0"/>
    <w:rsid w:val="00B97260"/>
    <w:rsid w:val="00B97364"/>
    <w:rsid w:val="00B974EC"/>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998"/>
    <w:rsid w:val="00BA0AA8"/>
    <w:rsid w:val="00BA0AAA"/>
    <w:rsid w:val="00BA0BD2"/>
    <w:rsid w:val="00BA0C35"/>
    <w:rsid w:val="00BA0DFB"/>
    <w:rsid w:val="00BA1330"/>
    <w:rsid w:val="00BA17AF"/>
    <w:rsid w:val="00BA2073"/>
    <w:rsid w:val="00BA245D"/>
    <w:rsid w:val="00BA2D3E"/>
    <w:rsid w:val="00BA2D9C"/>
    <w:rsid w:val="00BA2FEF"/>
    <w:rsid w:val="00BA319D"/>
    <w:rsid w:val="00BA36A0"/>
    <w:rsid w:val="00BA3AAD"/>
    <w:rsid w:val="00BA4056"/>
    <w:rsid w:val="00BA42CC"/>
    <w:rsid w:val="00BA44A2"/>
    <w:rsid w:val="00BA451A"/>
    <w:rsid w:val="00BA46C7"/>
    <w:rsid w:val="00BA4A53"/>
    <w:rsid w:val="00BA4B85"/>
    <w:rsid w:val="00BA4E8C"/>
    <w:rsid w:val="00BA4F27"/>
    <w:rsid w:val="00BA4F2C"/>
    <w:rsid w:val="00BA4FE4"/>
    <w:rsid w:val="00BA5093"/>
    <w:rsid w:val="00BA5696"/>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9C7"/>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6B"/>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8B9"/>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0"/>
    <w:rsid w:val="00BB7C43"/>
    <w:rsid w:val="00BB7E6F"/>
    <w:rsid w:val="00BB7F50"/>
    <w:rsid w:val="00BC00EC"/>
    <w:rsid w:val="00BC01E5"/>
    <w:rsid w:val="00BC0220"/>
    <w:rsid w:val="00BC03C2"/>
    <w:rsid w:val="00BC05E3"/>
    <w:rsid w:val="00BC0744"/>
    <w:rsid w:val="00BC0807"/>
    <w:rsid w:val="00BC08C5"/>
    <w:rsid w:val="00BC0AD8"/>
    <w:rsid w:val="00BC0EF2"/>
    <w:rsid w:val="00BC104B"/>
    <w:rsid w:val="00BC12FB"/>
    <w:rsid w:val="00BC1AC2"/>
    <w:rsid w:val="00BC1C11"/>
    <w:rsid w:val="00BC1C3C"/>
    <w:rsid w:val="00BC1D45"/>
    <w:rsid w:val="00BC1D6C"/>
    <w:rsid w:val="00BC22AF"/>
    <w:rsid w:val="00BC245A"/>
    <w:rsid w:val="00BC2691"/>
    <w:rsid w:val="00BC26A9"/>
    <w:rsid w:val="00BC2704"/>
    <w:rsid w:val="00BC2A00"/>
    <w:rsid w:val="00BC307F"/>
    <w:rsid w:val="00BC30C3"/>
    <w:rsid w:val="00BC313B"/>
    <w:rsid w:val="00BC3159"/>
    <w:rsid w:val="00BC3257"/>
    <w:rsid w:val="00BC351A"/>
    <w:rsid w:val="00BC39DB"/>
    <w:rsid w:val="00BC3A32"/>
    <w:rsid w:val="00BC3B07"/>
    <w:rsid w:val="00BC3BB2"/>
    <w:rsid w:val="00BC3C8A"/>
    <w:rsid w:val="00BC3CA0"/>
    <w:rsid w:val="00BC3CEC"/>
    <w:rsid w:val="00BC3D23"/>
    <w:rsid w:val="00BC3D3F"/>
    <w:rsid w:val="00BC3E5F"/>
    <w:rsid w:val="00BC3F63"/>
    <w:rsid w:val="00BC4142"/>
    <w:rsid w:val="00BC44FD"/>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73"/>
    <w:rsid w:val="00BC65F1"/>
    <w:rsid w:val="00BC6E42"/>
    <w:rsid w:val="00BC6F5F"/>
    <w:rsid w:val="00BC6FD6"/>
    <w:rsid w:val="00BC730E"/>
    <w:rsid w:val="00BC73AD"/>
    <w:rsid w:val="00BC77A0"/>
    <w:rsid w:val="00BC7B99"/>
    <w:rsid w:val="00BC7BB8"/>
    <w:rsid w:val="00BC7F91"/>
    <w:rsid w:val="00BD008E"/>
    <w:rsid w:val="00BD038C"/>
    <w:rsid w:val="00BD054E"/>
    <w:rsid w:val="00BD070F"/>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EC9"/>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CAF"/>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C56"/>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FD0"/>
    <w:rsid w:val="00BF5227"/>
    <w:rsid w:val="00BF5552"/>
    <w:rsid w:val="00BF555C"/>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A2E"/>
    <w:rsid w:val="00BF7B08"/>
    <w:rsid w:val="00BF7B4B"/>
    <w:rsid w:val="00BF7CE4"/>
    <w:rsid w:val="00BF7F2D"/>
    <w:rsid w:val="00BF7FC4"/>
    <w:rsid w:val="00C00060"/>
    <w:rsid w:val="00C00111"/>
    <w:rsid w:val="00C0016C"/>
    <w:rsid w:val="00C003DB"/>
    <w:rsid w:val="00C00421"/>
    <w:rsid w:val="00C00568"/>
    <w:rsid w:val="00C0057B"/>
    <w:rsid w:val="00C00738"/>
    <w:rsid w:val="00C00D5B"/>
    <w:rsid w:val="00C013DE"/>
    <w:rsid w:val="00C01671"/>
    <w:rsid w:val="00C01949"/>
    <w:rsid w:val="00C01A37"/>
    <w:rsid w:val="00C01CAA"/>
    <w:rsid w:val="00C01D0E"/>
    <w:rsid w:val="00C0217C"/>
    <w:rsid w:val="00C02346"/>
    <w:rsid w:val="00C02378"/>
    <w:rsid w:val="00C02419"/>
    <w:rsid w:val="00C025E5"/>
    <w:rsid w:val="00C025EB"/>
    <w:rsid w:val="00C02766"/>
    <w:rsid w:val="00C02781"/>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D0"/>
    <w:rsid w:val="00C0462A"/>
    <w:rsid w:val="00C0478D"/>
    <w:rsid w:val="00C04938"/>
    <w:rsid w:val="00C04D90"/>
    <w:rsid w:val="00C05006"/>
    <w:rsid w:val="00C056ED"/>
    <w:rsid w:val="00C05700"/>
    <w:rsid w:val="00C059D6"/>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1F74"/>
    <w:rsid w:val="00C2204A"/>
    <w:rsid w:val="00C220A0"/>
    <w:rsid w:val="00C228C4"/>
    <w:rsid w:val="00C22A26"/>
    <w:rsid w:val="00C22C51"/>
    <w:rsid w:val="00C22F0C"/>
    <w:rsid w:val="00C22F7C"/>
    <w:rsid w:val="00C23083"/>
    <w:rsid w:val="00C23130"/>
    <w:rsid w:val="00C2328D"/>
    <w:rsid w:val="00C232A8"/>
    <w:rsid w:val="00C2331D"/>
    <w:rsid w:val="00C233E5"/>
    <w:rsid w:val="00C23663"/>
    <w:rsid w:val="00C238B1"/>
    <w:rsid w:val="00C239BC"/>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C4"/>
    <w:rsid w:val="00C25942"/>
    <w:rsid w:val="00C25B34"/>
    <w:rsid w:val="00C25C9E"/>
    <w:rsid w:val="00C25D7C"/>
    <w:rsid w:val="00C25DD9"/>
    <w:rsid w:val="00C2614B"/>
    <w:rsid w:val="00C26256"/>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795"/>
    <w:rsid w:val="00C30874"/>
    <w:rsid w:val="00C30C9A"/>
    <w:rsid w:val="00C30CEE"/>
    <w:rsid w:val="00C30D6C"/>
    <w:rsid w:val="00C30E40"/>
    <w:rsid w:val="00C30F63"/>
    <w:rsid w:val="00C310AE"/>
    <w:rsid w:val="00C313AA"/>
    <w:rsid w:val="00C3140F"/>
    <w:rsid w:val="00C318E9"/>
    <w:rsid w:val="00C31E8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F7D"/>
    <w:rsid w:val="00C3400F"/>
    <w:rsid w:val="00C34163"/>
    <w:rsid w:val="00C34398"/>
    <w:rsid w:val="00C343F9"/>
    <w:rsid w:val="00C34712"/>
    <w:rsid w:val="00C3483D"/>
    <w:rsid w:val="00C34B64"/>
    <w:rsid w:val="00C34C36"/>
    <w:rsid w:val="00C34C38"/>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D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9CB"/>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D2D"/>
    <w:rsid w:val="00C43F0D"/>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7FE"/>
    <w:rsid w:val="00C4798B"/>
    <w:rsid w:val="00C479B5"/>
    <w:rsid w:val="00C47AE3"/>
    <w:rsid w:val="00C47B84"/>
    <w:rsid w:val="00C47E7F"/>
    <w:rsid w:val="00C50242"/>
    <w:rsid w:val="00C502C7"/>
    <w:rsid w:val="00C5034D"/>
    <w:rsid w:val="00C503DE"/>
    <w:rsid w:val="00C5050E"/>
    <w:rsid w:val="00C506AC"/>
    <w:rsid w:val="00C507D1"/>
    <w:rsid w:val="00C50A17"/>
    <w:rsid w:val="00C50E99"/>
    <w:rsid w:val="00C510A9"/>
    <w:rsid w:val="00C511F2"/>
    <w:rsid w:val="00C51412"/>
    <w:rsid w:val="00C51563"/>
    <w:rsid w:val="00C51614"/>
    <w:rsid w:val="00C5164F"/>
    <w:rsid w:val="00C517A6"/>
    <w:rsid w:val="00C51826"/>
    <w:rsid w:val="00C519F9"/>
    <w:rsid w:val="00C51A35"/>
    <w:rsid w:val="00C51AA8"/>
    <w:rsid w:val="00C51C00"/>
    <w:rsid w:val="00C52228"/>
    <w:rsid w:val="00C522FC"/>
    <w:rsid w:val="00C52744"/>
    <w:rsid w:val="00C52A36"/>
    <w:rsid w:val="00C52C79"/>
    <w:rsid w:val="00C534CC"/>
    <w:rsid w:val="00C536E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F7D"/>
    <w:rsid w:val="00C5602B"/>
    <w:rsid w:val="00C56049"/>
    <w:rsid w:val="00C560D2"/>
    <w:rsid w:val="00C56254"/>
    <w:rsid w:val="00C56373"/>
    <w:rsid w:val="00C563B1"/>
    <w:rsid w:val="00C563F5"/>
    <w:rsid w:val="00C56491"/>
    <w:rsid w:val="00C56648"/>
    <w:rsid w:val="00C566E9"/>
    <w:rsid w:val="00C56718"/>
    <w:rsid w:val="00C5672F"/>
    <w:rsid w:val="00C56787"/>
    <w:rsid w:val="00C56F81"/>
    <w:rsid w:val="00C570F7"/>
    <w:rsid w:val="00C57106"/>
    <w:rsid w:val="00C5734B"/>
    <w:rsid w:val="00C57AFD"/>
    <w:rsid w:val="00C57FFB"/>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5CE"/>
    <w:rsid w:val="00C62B4D"/>
    <w:rsid w:val="00C62CD5"/>
    <w:rsid w:val="00C62E49"/>
    <w:rsid w:val="00C6345F"/>
    <w:rsid w:val="00C63535"/>
    <w:rsid w:val="00C636E6"/>
    <w:rsid w:val="00C637A1"/>
    <w:rsid w:val="00C639D6"/>
    <w:rsid w:val="00C63DAF"/>
    <w:rsid w:val="00C63F1D"/>
    <w:rsid w:val="00C63F8E"/>
    <w:rsid w:val="00C6411C"/>
    <w:rsid w:val="00C64392"/>
    <w:rsid w:val="00C6442F"/>
    <w:rsid w:val="00C646D0"/>
    <w:rsid w:val="00C64701"/>
    <w:rsid w:val="00C647FB"/>
    <w:rsid w:val="00C648C6"/>
    <w:rsid w:val="00C64A2C"/>
    <w:rsid w:val="00C64AAB"/>
    <w:rsid w:val="00C64F77"/>
    <w:rsid w:val="00C654B1"/>
    <w:rsid w:val="00C654E0"/>
    <w:rsid w:val="00C655B3"/>
    <w:rsid w:val="00C65A3C"/>
    <w:rsid w:val="00C65C13"/>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69"/>
    <w:rsid w:val="00C70DFF"/>
    <w:rsid w:val="00C70E29"/>
    <w:rsid w:val="00C70FD5"/>
    <w:rsid w:val="00C71137"/>
    <w:rsid w:val="00C71671"/>
    <w:rsid w:val="00C7173E"/>
    <w:rsid w:val="00C7196F"/>
    <w:rsid w:val="00C71AD4"/>
    <w:rsid w:val="00C71B80"/>
    <w:rsid w:val="00C720E6"/>
    <w:rsid w:val="00C7224A"/>
    <w:rsid w:val="00C72289"/>
    <w:rsid w:val="00C723AF"/>
    <w:rsid w:val="00C7257A"/>
    <w:rsid w:val="00C72675"/>
    <w:rsid w:val="00C726FF"/>
    <w:rsid w:val="00C7270A"/>
    <w:rsid w:val="00C7283C"/>
    <w:rsid w:val="00C72865"/>
    <w:rsid w:val="00C729E4"/>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AE5"/>
    <w:rsid w:val="00C75CBA"/>
    <w:rsid w:val="00C762F2"/>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89D"/>
    <w:rsid w:val="00C80A55"/>
    <w:rsid w:val="00C80A65"/>
    <w:rsid w:val="00C80DD7"/>
    <w:rsid w:val="00C80DEA"/>
    <w:rsid w:val="00C80ED3"/>
    <w:rsid w:val="00C80F09"/>
    <w:rsid w:val="00C811E9"/>
    <w:rsid w:val="00C812C7"/>
    <w:rsid w:val="00C819C8"/>
    <w:rsid w:val="00C81D5F"/>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7A2"/>
    <w:rsid w:val="00C848F2"/>
    <w:rsid w:val="00C848FF"/>
    <w:rsid w:val="00C84A2A"/>
    <w:rsid w:val="00C85180"/>
    <w:rsid w:val="00C851D2"/>
    <w:rsid w:val="00C851D7"/>
    <w:rsid w:val="00C85235"/>
    <w:rsid w:val="00C854A4"/>
    <w:rsid w:val="00C854C6"/>
    <w:rsid w:val="00C855A2"/>
    <w:rsid w:val="00C857EB"/>
    <w:rsid w:val="00C858D9"/>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54"/>
    <w:rsid w:val="00C9079B"/>
    <w:rsid w:val="00C90904"/>
    <w:rsid w:val="00C90C92"/>
    <w:rsid w:val="00C90D51"/>
    <w:rsid w:val="00C91128"/>
    <w:rsid w:val="00C911E7"/>
    <w:rsid w:val="00C91495"/>
    <w:rsid w:val="00C91674"/>
    <w:rsid w:val="00C91773"/>
    <w:rsid w:val="00C91796"/>
    <w:rsid w:val="00C91D35"/>
    <w:rsid w:val="00C91D58"/>
    <w:rsid w:val="00C91DE3"/>
    <w:rsid w:val="00C91E7F"/>
    <w:rsid w:val="00C91E82"/>
    <w:rsid w:val="00C92078"/>
    <w:rsid w:val="00C92658"/>
    <w:rsid w:val="00C927A6"/>
    <w:rsid w:val="00C92C7F"/>
    <w:rsid w:val="00C92E96"/>
    <w:rsid w:val="00C93092"/>
    <w:rsid w:val="00C932AD"/>
    <w:rsid w:val="00C933D1"/>
    <w:rsid w:val="00C93462"/>
    <w:rsid w:val="00C9369D"/>
    <w:rsid w:val="00C93857"/>
    <w:rsid w:val="00C93C5C"/>
    <w:rsid w:val="00C93CEA"/>
    <w:rsid w:val="00C93DE0"/>
    <w:rsid w:val="00C944FA"/>
    <w:rsid w:val="00C945FF"/>
    <w:rsid w:val="00C94653"/>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3D"/>
    <w:rsid w:val="00C970AE"/>
    <w:rsid w:val="00C971F1"/>
    <w:rsid w:val="00C97458"/>
    <w:rsid w:val="00C97503"/>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2ECF"/>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3E5"/>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2E26"/>
    <w:rsid w:val="00CB31AF"/>
    <w:rsid w:val="00CB32E7"/>
    <w:rsid w:val="00CB36BC"/>
    <w:rsid w:val="00CB3988"/>
    <w:rsid w:val="00CB3B05"/>
    <w:rsid w:val="00CB4183"/>
    <w:rsid w:val="00CB44D9"/>
    <w:rsid w:val="00CB45E1"/>
    <w:rsid w:val="00CB4662"/>
    <w:rsid w:val="00CB48F1"/>
    <w:rsid w:val="00CB4976"/>
    <w:rsid w:val="00CB4CD3"/>
    <w:rsid w:val="00CB4F73"/>
    <w:rsid w:val="00CB57D5"/>
    <w:rsid w:val="00CB5821"/>
    <w:rsid w:val="00CB59C3"/>
    <w:rsid w:val="00CB5B1E"/>
    <w:rsid w:val="00CB5C2E"/>
    <w:rsid w:val="00CB5C70"/>
    <w:rsid w:val="00CB5D23"/>
    <w:rsid w:val="00CB5E5A"/>
    <w:rsid w:val="00CB6189"/>
    <w:rsid w:val="00CB6568"/>
    <w:rsid w:val="00CB663B"/>
    <w:rsid w:val="00CB67D6"/>
    <w:rsid w:val="00CB6E89"/>
    <w:rsid w:val="00CB6FF0"/>
    <w:rsid w:val="00CB7155"/>
    <w:rsid w:val="00CB75F6"/>
    <w:rsid w:val="00CB787A"/>
    <w:rsid w:val="00CB7AA5"/>
    <w:rsid w:val="00CB7E3B"/>
    <w:rsid w:val="00CC018E"/>
    <w:rsid w:val="00CC0222"/>
    <w:rsid w:val="00CC02AD"/>
    <w:rsid w:val="00CC0473"/>
    <w:rsid w:val="00CC05EF"/>
    <w:rsid w:val="00CC064C"/>
    <w:rsid w:val="00CC065B"/>
    <w:rsid w:val="00CC0829"/>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DAF"/>
    <w:rsid w:val="00CC50DD"/>
    <w:rsid w:val="00CC51D0"/>
    <w:rsid w:val="00CC51D6"/>
    <w:rsid w:val="00CC5452"/>
    <w:rsid w:val="00CC5877"/>
    <w:rsid w:val="00CC5B22"/>
    <w:rsid w:val="00CC60E7"/>
    <w:rsid w:val="00CC68D5"/>
    <w:rsid w:val="00CC695F"/>
    <w:rsid w:val="00CC6B43"/>
    <w:rsid w:val="00CC6B92"/>
    <w:rsid w:val="00CC6CA6"/>
    <w:rsid w:val="00CC6D71"/>
    <w:rsid w:val="00CC6E47"/>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E36"/>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A5"/>
    <w:rsid w:val="00CD6CDB"/>
    <w:rsid w:val="00CD6E3D"/>
    <w:rsid w:val="00CD6FB3"/>
    <w:rsid w:val="00CD7120"/>
    <w:rsid w:val="00CD71AB"/>
    <w:rsid w:val="00CD71B1"/>
    <w:rsid w:val="00CD72DF"/>
    <w:rsid w:val="00CD7311"/>
    <w:rsid w:val="00CD739E"/>
    <w:rsid w:val="00CD73D8"/>
    <w:rsid w:val="00CD78B9"/>
    <w:rsid w:val="00CD79C5"/>
    <w:rsid w:val="00CE0109"/>
    <w:rsid w:val="00CE019D"/>
    <w:rsid w:val="00CE05E4"/>
    <w:rsid w:val="00CE065A"/>
    <w:rsid w:val="00CE07AD"/>
    <w:rsid w:val="00CE096C"/>
    <w:rsid w:val="00CE0CA5"/>
    <w:rsid w:val="00CE1445"/>
    <w:rsid w:val="00CE14D1"/>
    <w:rsid w:val="00CE171C"/>
    <w:rsid w:val="00CE1ABD"/>
    <w:rsid w:val="00CE1AD2"/>
    <w:rsid w:val="00CE1B69"/>
    <w:rsid w:val="00CE1D28"/>
    <w:rsid w:val="00CE1E3C"/>
    <w:rsid w:val="00CE1FC5"/>
    <w:rsid w:val="00CE21AA"/>
    <w:rsid w:val="00CE26E9"/>
    <w:rsid w:val="00CE288D"/>
    <w:rsid w:val="00CE308F"/>
    <w:rsid w:val="00CE328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11"/>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D19"/>
    <w:rsid w:val="00CF1EDC"/>
    <w:rsid w:val="00CF2177"/>
    <w:rsid w:val="00CF224D"/>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06"/>
    <w:rsid w:val="00CF4B74"/>
    <w:rsid w:val="00CF50C5"/>
    <w:rsid w:val="00CF518B"/>
    <w:rsid w:val="00CF5263"/>
    <w:rsid w:val="00CF53F4"/>
    <w:rsid w:val="00CF55ED"/>
    <w:rsid w:val="00CF5601"/>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B3"/>
    <w:rsid w:val="00D0212E"/>
    <w:rsid w:val="00D02187"/>
    <w:rsid w:val="00D021F8"/>
    <w:rsid w:val="00D0226A"/>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478"/>
    <w:rsid w:val="00D05668"/>
    <w:rsid w:val="00D05935"/>
    <w:rsid w:val="00D059CF"/>
    <w:rsid w:val="00D059EB"/>
    <w:rsid w:val="00D05A6B"/>
    <w:rsid w:val="00D05EA9"/>
    <w:rsid w:val="00D05F7F"/>
    <w:rsid w:val="00D06001"/>
    <w:rsid w:val="00D0642A"/>
    <w:rsid w:val="00D069E4"/>
    <w:rsid w:val="00D06B6E"/>
    <w:rsid w:val="00D06F26"/>
    <w:rsid w:val="00D071F8"/>
    <w:rsid w:val="00D07239"/>
    <w:rsid w:val="00D07245"/>
    <w:rsid w:val="00D07252"/>
    <w:rsid w:val="00D074F4"/>
    <w:rsid w:val="00D077BF"/>
    <w:rsid w:val="00D07A05"/>
    <w:rsid w:val="00D07BAE"/>
    <w:rsid w:val="00D07CE1"/>
    <w:rsid w:val="00D1025B"/>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E1D"/>
    <w:rsid w:val="00D12003"/>
    <w:rsid w:val="00D12112"/>
    <w:rsid w:val="00D12151"/>
    <w:rsid w:val="00D12293"/>
    <w:rsid w:val="00D12538"/>
    <w:rsid w:val="00D1260B"/>
    <w:rsid w:val="00D1269F"/>
    <w:rsid w:val="00D126E2"/>
    <w:rsid w:val="00D1281F"/>
    <w:rsid w:val="00D12971"/>
    <w:rsid w:val="00D129FF"/>
    <w:rsid w:val="00D12A91"/>
    <w:rsid w:val="00D12B2E"/>
    <w:rsid w:val="00D12C4A"/>
    <w:rsid w:val="00D12EB8"/>
    <w:rsid w:val="00D12FAB"/>
    <w:rsid w:val="00D130E7"/>
    <w:rsid w:val="00D132CA"/>
    <w:rsid w:val="00D1355E"/>
    <w:rsid w:val="00D136FB"/>
    <w:rsid w:val="00D1372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C16"/>
    <w:rsid w:val="00D16E87"/>
    <w:rsid w:val="00D16F11"/>
    <w:rsid w:val="00D170FC"/>
    <w:rsid w:val="00D17137"/>
    <w:rsid w:val="00D175F9"/>
    <w:rsid w:val="00D177E0"/>
    <w:rsid w:val="00D178FC"/>
    <w:rsid w:val="00D179DD"/>
    <w:rsid w:val="00D2005F"/>
    <w:rsid w:val="00D200EB"/>
    <w:rsid w:val="00D2013D"/>
    <w:rsid w:val="00D20189"/>
    <w:rsid w:val="00D204BF"/>
    <w:rsid w:val="00D2064C"/>
    <w:rsid w:val="00D20823"/>
    <w:rsid w:val="00D20B8B"/>
    <w:rsid w:val="00D20C0F"/>
    <w:rsid w:val="00D20C24"/>
    <w:rsid w:val="00D20CA2"/>
    <w:rsid w:val="00D2120B"/>
    <w:rsid w:val="00D2129C"/>
    <w:rsid w:val="00D21401"/>
    <w:rsid w:val="00D2156C"/>
    <w:rsid w:val="00D2162C"/>
    <w:rsid w:val="00D21715"/>
    <w:rsid w:val="00D217DC"/>
    <w:rsid w:val="00D21A3C"/>
    <w:rsid w:val="00D21B8D"/>
    <w:rsid w:val="00D21F27"/>
    <w:rsid w:val="00D21F86"/>
    <w:rsid w:val="00D21FD3"/>
    <w:rsid w:val="00D2202D"/>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4A7"/>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710"/>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7E4"/>
    <w:rsid w:val="00D34A0B"/>
    <w:rsid w:val="00D35113"/>
    <w:rsid w:val="00D35181"/>
    <w:rsid w:val="00D351A2"/>
    <w:rsid w:val="00D35294"/>
    <w:rsid w:val="00D354C7"/>
    <w:rsid w:val="00D35501"/>
    <w:rsid w:val="00D3576B"/>
    <w:rsid w:val="00D357DD"/>
    <w:rsid w:val="00D3590A"/>
    <w:rsid w:val="00D35A37"/>
    <w:rsid w:val="00D35C6F"/>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0C2A"/>
    <w:rsid w:val="00D411B2"/>
    <w:rsid w:val="00D4131F"/>
    <w:rsid w:val="00D4133A"/>
    <w:rsid w:val="00D41708"/>
    <w:rsid w:val="00D417CA"/>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AC"/>
    <w:rsid w:val="00D443B1"/>
    <w:rsid w:val="00D44994"/>
    <w:rsid w:val="00D44DEB"/>
    <w:rsid w:val="00D450BF"/>
    <w:rsid w:val="00D45365"/>
    <w:rsid w:val="00D457DE"/>
    <w:rsid w:val="00D45871"/>
    <w:rsid w:val="00D458FC"/>
    <w:rsid w:val="00D45DF3"/>
    <w:rsid w:val="00D4613F"/>
    <w:rsid w:val="00D46174"/>
    <w:rsid w:val="00D46331"/>
    <w:rsid w:val="00D4639B"/>
    <w:rsid w:val="00D465A2"/>
    <w:rsid w:val="00D4693F"/>
    <w:rsid w:val="00D46C12"/>
    <w:rsid w:val="00D47103"/>
    <w:rsid w:val="00D4777A"/>
    <w:rsid w:val="00D47922"/>
    <w:rsid w:val="00D47B1B"/>
    <w:rsid w:val="00D47C90"/>
    <w:rsid w:val="00D47DD0"/>
    <w:rsid w:val="00D47E8D"/>
    <w:rsid w:val="00D47F61"/>
    <w:rsid w:val="00D50080"/>
    <w:rsid w:val="00D50183"/>
    <w:rsid w:val="00D5025B"/>
    <w:rsid w:val="00D5032E"/>
    <w:rsid w:val="00D506DD"/>
    <w:rsid w:val="00D508A1"/>
    <w:rsid w:val="00D50B5E"/>
    <w:rsid w:val="00D50C7D"/>
    <w:rsid w:val="00D50DA0"/>
    <w:rsid w:val="00D50F25"/>
    <w:rsid w:val="00D5101E"/>
    <w:rsid w:val="00D510C3"/>
    <w:rsid w:val="00D5115B"/>
    <w:rsid w:val="00D51311"/>
    <w:rsid w:val="00D51783"/>
    <w:rsid w:val="00D5179D"/>
    <w:rsid w:val="00D51822"/>
    <w:rsid w:val="00D51C72"/>
    <w:rsid w:val="00D51C9C"/>
    <w:rsid w:val="00D51D12"/>
    <w:rsid w:val="00D51E20"/>
    <w:rsid w:val="00D51E6A"/>
    <w:rsid w:val="00D5218A"/>
    <w:rsid w:val="00D525EF"/>
    <w:rsid w:val="00D52602"/>
    <w:rsid w:val="00D5260D"/>
    <w:rsid w:val="00D52743"/>
    <w:rsid w:val="00D527D9"/>
    <w:rsid w:val="00D52931"/>
    <w:rsid w:val="00D52B1C"/>
    <w:rsid w:val="00D52E01"/>
    <w:rsid w:val="00D52E6B"/>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3CF"/>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70"/>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1F8"/>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C13"/>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6EEA"/>
    <w:rsid w:val="00D67232"/>
    <w:rsid w:val="00D6734D"/>
    <w:rsid w:val="00D679CF"/>
    <w:rsid w:val="00D679D3"/>
    <w:rsid w:val="00D67A3C"/>
    <w:rsid w:val="00D67FEE"/>
    <w:rsid w:val="00D7004C"/>
    <w:rsid w:val="00D70383"/>
    <w:rsid w:val="00D70583"/>
    <w:rsid w:val="00D70754"/>
    <w:rsid w:val="00D7078F"/>
    <w:rsid w:val="00D70850"/>
    <w:rsid w:val="00D70B86"/>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AD"/>
    <w:rsid w:val="00D769FE"/>
    <w:rsid w:val="00D76CE5"/>
    <w:rsid w:val="00D76D5A"/>
    <w:rsid w:val="00D76DC2"/>
    <w:rsid w:val="00D76FAE"/>
    <w:rsid w:val="00D77006"/>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CD9"/>
    <w:rsid w:val="00D82D71"/>
    <w:rsid w:val="00D8321F"/>
    <w:rsid w:val="00D8335F"/>
    <w:rsid w:val="00D834C3"/>
    <w:rsid w:val="00D83535"/>
    <w:rsid w:val="00D836A2"/>
    <w:rsid w:val="00D83718"/>
    <w:rsid w:val="00D8376D"/>
    <w:rsid w:val="00D83805"/>
    <w:rsid w:val="00D839C5"/>
    <w:rsid w:val="00D83AD7"/>
    <w:rsid w:val="00D83AE9"/>
    <w:rsid w:val="00D83DAB"/>
    <w:rsid w:val="00D83E6F"/>
    <w:rsid w:val="00D840C7"/>
    <w:rsid w:val="00D843A6"/>
    <w:rsid w:val="00D8444B"/>
    <w:rsid w:val="00D84452"/>
    <w:rsid w:val="00D844AB"/>
    <w:rsid w:val="00D846BA"/>
    <w:rsid w:val="00D8487F"/>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D3C"/>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1C"/>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CF2"/>
    <w:rsid w:val="00DA0248"/>
    <w:rsid w:val="00DA058E"/>
    <w:rsid w:val="00DA0A7F"/>
    <w:rsid w:val="00DA0D50"/>
    <w:rsid w:val="00DA0D68"/>
    <w:rsid w:val="00DA0D97"/>
    <w:rsid w:val="00DA10D8"/>
    <w:rsid w:val="00DA13B6"/>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43"/>
    <w:rsid w:val="00DB136C"/>
    <w:rsid w:val="00DB138F"/>
    <w:rsid w:val="00DB1447"/>
    <w:rsid w:val="00DB15C0"/>
    <w:rsid w:val="00DB1721"/>
    <w:rsid w:val="00DB188E"/>
    <w:rsid w:val="00DB18F8"/>
    <w:rsid w:val="00DB1E4E"/>
    <w:rsid w:val="00DB1F2A"/>
    <w:rsid w:val="00DB1FA7"/>
    <w:rsid w:val="00DB2028"/>
    <w:rsid w:val="00DB21DE"/>
    <w:rsid w:val="00DB297F"/>
    <w:rsid w:val="00DB2BC2"/>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64E"/>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D48"/>
    <w:rsid w:val="00DC0F28"/>
    <w:rsid w:val="00DC118B"/>
    <w:rsid w:val="00DC1264"/>
    <w:rsid w:val="00DC1327"/>
    <w:rsid w:val="00DC1350"/>
    <w:rsid w:val="00DC1AEF"/>
    <w:rsid w:val="00DC1B3B"/>
    <w:rsid w:val="00DC1C01"/>
    <w:rsid w:val="00DC1E8F"/>
    <w:rsid w:val="00DC24D6"/>
    <w:rsid w:val="00DC26FD"/>
    <w:rsid w:val="00DC27B3"/>
    <w:rsid w:val="00DC27E4"/>
    <w:rsid w:val="00DC2837"/>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6B"/>
    <w:rsid w:val="00DC4D1F"/>
    <w:rsid w:val="00DC5672"/>
    <w:rsid w:val="00DC588F"/>
    <w:rsid w:val="00DC58EC"/>
    <w:rsid w:val="00DC5903"/>
    <w:rsid w:val="00DC5AD2"/>
    <w:rsid w:val="00DC5B5D"/>
    <w:rsid w:val="00DC5CE5"/>
    <w:rsid w:val="00DC5DDC"/>
    <w:rsid w:val="00DC5E0E"/>
    <w:rsid w:val="00DC60A2"/>
    <w:rsid w:val="00DC6551"/>
    <w:rsid w:val="00DC6600"/>
    <w:rsid w:val="00DC6712"/>
    <w:rsid w:val="00DC67BD"/>
    <w:rsid w:val="00DC688C"/>
    <w:rsid w:val="00DC6924"/>
    <w:rsid w:val="00DC6E1C"/>
    <w:rsid w:val="00DC70CF"/>
    <w:rsid w:val="00DC7189"/>
    <w:rsid w:val="00DC71F2"/>
    <w:rsid w:val="00DC72AE"/>
    <w:rsid w:val="00DC75A2"/>
    <w:rsid w:val="00DC7D64"/>
    <w:rsid w:val="00DC7E10"/>
    <w:rsid w:val="00DC7E97"/>
    <w:rsid w:val="00DC7ECE"/>
    <w:rsid w:val="00DC7F3A"/>
    <w:rsid w:val="00DD0674"/>
    <w:rsid w:val="00DD0A27"/>
    <w:rsid w:val="00DD0C5B"/>
    <w:rsid w:val="00DD0D21"/>
    <w:rsid w:val="00DD111C"/>
    <w:rsid w:val="00DD1142"/>
    <w:rsid w:val="00DD11D9"/>
    <w:rsid w:val="00DD146F"/>
    <w:rsid w:val="00DD153B"/>
    <w:rsid w:val="00DD19A7"/>
    <w:rsid w:val="00DD1BD9"/>
    <w:rsid w:val="00DD2025"/>
    <w:rsid w:val="00DD22EA"/>
    <w:rsid w:val="00DD23A0"/>
    <w:rsid w:val="00DD25B9"/>
    <w:rsid w:val="00DD29C5"/>
    <w:rsid w:val="00DD2A89"/>
    <w:rsid w:val="00DD2B57"/>
    <w:rsid w:val="00DD2B98"/>
    <w:rsid w:val="00DD2F25"/>
    <w:rsid w:val="00DD2F9D"/>
    <w:rsid w:val="00DD3275"/>
    <w:rsid w:val="00DD3330"/>
    <w:rsid w:val="00DD36B9"/>
    <w:rsid w:val="00DD3756"/>
    <w:rsid w:val="00DD3A28"/>
    <w:rsid w:val="00DD3B3A"/>
    <w:rsid w:val="00DD3BBD"/>
    <w:rsid w:val="00DD3C96"/>
    <w:rsid w:val="00DD3EF5"/>
    <w:rsid w:val="00DD4008"/>
    <w:rsid w:val="00DD420F"/>
    <w:rsid w:val="00DD42F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8E9"/>
    <w:rsid w:val="00DD6BBF"/>
    <w:rsid w:val="00DD6C8D"/>
    <w:rsid w:val="00DD6CA4"/>
    <w:rsid w:val="00DD6E23"/>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09"/>
    <w:rsid w:val="00DE1E70"/>
    <w:rsid w:val="00DE1F0B"/>
    <w:rsid w:val="00DE1FD8"/>
    <w:rsid w:val="00DE219B"/>
    <w:rsid w:val="00DE2341"/>
    <w:rsid w:val="00DE2516"/>
    <w:rsid w:val="00DE2F08"/>
    <w:rsid w:val="00DE2FE5"/>
    <w:rsid w:val="00DE3165"/>
    <w:rsid w:val="00DE31A7"/>
    <w:rsid w:val="00DE3262"/>
    <w:rsid w:val="00DE34DC"/>
    <w:rsid w:val="00DE3530"/>
    <w:rsid w:val="00DE3724"/>
    <w:rsid w:val="00DE38B6"/>
    <w:rsid w:val="00DE3CD8"/>
    <w:rsid w:val="00DE3F2E"/>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57C"/>
    <w:rsid w:val="00DE6953"/>
    <w:rsid w:val="00DE6D32"/>
    <w:rsid w:val="00DE6E3E"/>
    <w:rsid w:val="00DE6F50"/>
    <w:rsid w:val="00DE74CD"/>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BFB"/>
    <w:rsid w:val="00DF0C20"/>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580"/>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D6"/>
    <w:rsid w:val="00E00EA7"/>
    <w:rsid w:val="00E00F8C"/>
    <w:rsid w:val="00E010AA"/>
    <w:rsid w:val="00E012E1"/>
    <w:rsid w:val="00E013F5"/>
    <w:rsid w:val="00E01420"/>
    <w:rsid w:val="00E01656"/>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D2F"/>
    <w:rsid w:val="00E0307D"/>
    <w:rsid w:val="00E03132"/>
    <w:rsid w:val="00E03218"/>
    <w:rsid w:val="00E0334B"/>
    <w:rsid w:val="00E034D3"/>
    <w:rsid w:val="00E038F4"/>
    <w:rsid w:val="00E03A8A"/>
    <w:rsid w:val="00E03AB9"/>
    <w:rsid w:val="00E03C44"/>
    <w:rsid w:val="00E03C7E"/>
    <w:rsid w:val="00E03D4C"/>
    <w:rsid w:val="00E03DB1"/>
    <w:rsid w:val="00E03DD0"/>
    <w:rsid w:val="00E03E2D"/>
    <w:rsid w:val="00E04022"/>
    <w:rsid w:val="00E040F5"/>
    <w:rsid w:val="00E04140"/>
    <w:rsid w:val="00E04261"/>
    <w:rsid w:val="00E044BB"/>
    <w:rsid w:val="00E044F1"/>
    <w:rsid w:val="00E04824"/>
    <w:rsid w:val="00E04A49"/>
    <w:rsid w:val="00E04C49"/>
    <w:rsid w:val="00E04DA3"/>
    <w:rsid w:val="00E04F1C"/>
    <w:rsid w:val="00E04FB1"/>
    <w:rsid w:val="00E05737"/>
    <w:rsid w:val="00E05CD2"/>
    <w:rsid w:val="00E05E3A"/>
    <w:rsid w:val="00E06245"/>
    <w:rsid w:val="00E063E7"/>
    <w:rsid w:val="00E06612"/>
    <w:rsid w:val="00E06CA3"/>
    <w:rsid w:val="00E07173"/>
    <w:rsid w:val="00E0728F"/>
    <w:rsid w:val="00E07329"/>
    <w:rsid w:val="00E07380"/>
    <w:rsid w:val="00E0739F"/>
    <w:rsid w:val="00E07475"/>
    <w:rsid w:val="00E074AC"/>
    <w:rsid w:val="00E0755C"/>
    <w:rsid w:val="00E0776C"/>
    <w:rsid w:val="00E07CA1"/>
    <w:rsid w:val="00E07D6A"/>
    <w:rsid w:val="00E07FC7"/>
    <w:rsid w:val="00E10070"/>
    <w:rsid w:val="00E100A8"/>
    <w:rsid w:val="00E109D6"/>
    <w:rsid w:val="00E10AF1"/>
    <w:rsid w:val="00E10BFA"/>
    <w:rsid w:val="00E10C08"/>
    <w:rsid w:val="00E10CE4"/>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55D"/>
    <w:rsid w:val="00E1384D"/>
    <w:rsid w:val="00E13A52"/>
    <w:rsid w:val="00E13B31"/>
    <w:rsid w:val="00E13B5F"/>
    <w:rsid w:val="00E13C55"/>
    <w:rsid w:val="00E13CBA"/>
    <w:rsid w:val="00E13D3C"/>
    <w:rsid w:val="00E141D2"/>
    <w:rsid w:val="00E1427A"/>
    <w:rsid w:val="00E142FF"/>
    <w:rsid w:val="00E148B7"/>
    <w:rsid w:val="00E14A60"/>
    <w:rsid w:val="00E14A7E"/>
    <w:rsid w:val="00E1515A"/>
    <w:rsid w:val="00E151E1"/>
    <w:rsid w:val="00E152C5"/>
    <w:rsid w:val="00E155E2"/>
    <w:rsid w:val="00E15754"/>
    <w:rsid w:val="00E159C7"/>
    <w:rsid w:val="00E15C8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37"/>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321"/>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52"/>
    <w:rsid w:val="00E33816"/>
    <w:rsid w:val="00E339DC"/>
    <w:rsid w:val="00E33A99"/>
    <w:rsid w:val="00E33AA2"/>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55B"/>
    <w:rsid w:val="00E366A2"/>
    <w:rsid w:val="00E368D2"/>
    <w:rsid w:val="00E369D7"/>
    <w:rsid w:val="00E36A1B"/>
    <w:rsid w:val="00E36A72"/>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C8"/>
    <w:rsid w:val="00E43DEB"/>
    <w:rsid w:val="00E43F37"/>
    <w:rsid w:val="00E4421E"/>
    <w:rsid w:val="00E4432E"/>
    <w:rsid w:val="00E4436F"/>
    <w:rsid w:val="00E447FE"/>
    <w:rsid w:val="00E4492E"/>
    <w:rsid w:val="00E44B2F"/>
    <w:rsid w:val="00E44C25"/>
    <w:rsid w:val="00E450ED"/>
    <w:rsid w:val="00E45203"/>
    <w:rsid w:val="00E452ED"/>
    <w:rsid w:val="00E455D4"/>
    <w:rsid w:val="00E4568C"/>
    <w:rsid w:val="00E45719"/>
    <w:rsid w:val="00E45962"/>
    <w:rsid w:val="00E45A39"/>
    <w:rsid w:val="00E45A9D"/>
    <w:rsid w:val="00E45AF4"/>
    <w:rsid w:val="00E45B73"/>
    <w:rsid w:val="00E461D1"/>
    <w:rsid w:val="00E462F8"/>
    <w:rsid w:val="00E464C8"/>
    <w:rsid w:val="00E468A9"/>
    <w:rsid w:val="00E46A5A"/>
    <w:rsid w:val="00E46E6B"/>
    <w:rsid w:val="00E47195"/>
    <w:rsid w:val="00E47310"/>
    <w:rsid w:val="00E4735D"/>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5C3"/>
    <w:rsid w:val="00E538BA"/>
    <w:rsid w:val="00E53A3A"/>
    <w:rsid w:val="00E53A92"/>
    <w:rsid w:val="00E53C1F"/>
    <w:rsid w:val="00E53E62"/>
    <w:rsid w:val="00E53FA8"/>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B9"/>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894"/>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D"/>
    <w:rsid w:val="00E70E44"/>
    <w:rsid w:val="00E70F84"/>
    <w:rsid w:val="00E70FBC"/>
    <w:rsid w:val="00E710DE"/>
    <w:rsid w:val="00E7159B"/>
    <w:rsid w:val="00E7162F"/>
    <w:rsid w:val="00E71650"/>
    <w:rsid w:val="00E7168F"/>
    <w:rsid w:val="00E71836"/>
    <w:rsid w:val="00E7193B"/>
    <w:rsid w:val="00E7197C"/>
    <w:rsid w:val="00E72211"/>
    <w:rsid w:val="00E7229F"/>
    <w:rsid w:val="00E7237F"/>
    <w:rsid w:val="00E72391"/>
    <w:rsid w:val="00E7281E"/>
    <w:rsid w:val="00E72904"/>
    <w:rsid w:val="00E72C01"/>
    <w:rsid w:val="00E72D81"/>
    <w:rsid w:val="00E72E17"/>
    <w:rsid w:val="00E72EC5"/>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0BC"/>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D6C"/>
    <w:rsid w:val="00E77EC2"/>
    <w:rsid w:val="00E80514"/>
    <w:rsid w:val="00E805AF"/>
    <w:rsid w:val="00E80732"/>
    <w:rsid w:val="00E80C8D"/>
    <w:rsid w:val="00E80CCB"/>
    <w:rsid w:val="00E80D83"/>
    <w:rsid w:val="00E80E5B"/>
    <w:rsid w:val="00E80E8D"/>
    <w:rsid w:val="00E80EFD"/>
    <w:rsid w:val="00E81619"/>
    <w:rsid w:val="00E816C5"/>
    <w:rsid w:val="00E81717"/>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49"/>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CE0"/>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89"/>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D1A"/>
    <w:rsid w:val="00E92EB2"/>
    <w:rsid w:val="00E9304D"/>
    <w:rsid w:val="00E93198"/>
    <w:rsid w:val="00E9354A"/>
    <w:rsid w:val="00E93592"/>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4FC"/>
    <w:rsid w:val="00E96731"/>
    <w:rsid w:val="00E96891"/>
    <w:rsid w:val="00E96964"/>
    <w:rsid w:val="00E96C01"/>
    <w:rsid w:val="00E96CE3"/>
    <w:rsid w:val="00E97006"/>
    <w:rsid w:val="00E973C9"/>
    <w:rsid w:val="00E973D5"/>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8B3"/>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A56"/>
    <w:rsid w:val="00EA7D3E"/>
    <w:rsid w:val="00EA7EDC"/>
    <w:rsid w:val="00EA7FCF"/>
    <w:rsid w:val="00EB0124"/>
    <w:rsid w:val="00EB0459"/>
    <w:rsid w:val="00EB0526"/>
    <w:rsid w:val="00EB0A1A"/>
    <w:rsid w:val="00EB0A49"/>
    <w:rsid w:val="00EB0A9D"/>
    <w:rsid w:val="00EB0C80"/>
    <w:rsid w:val="00EB0CA3"/>
    <w:rsid w:val="00EB0D8F"/>
    <w:rsid w:val="00EB104F"/>
    <w:rsid w:val="00EB135C"/>
    <w:rsid w:val="00EB1389"/>
    <w:rsid w:val="00EB159C"/>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A4"/>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BE"/>
    <w:rsid w:val="00EC07FC"/>
    <w:rsid w:val="00EC0CF8"/>
    <w:rsid w:val="00EC0DB4"/>
    <w:rsid w:val="00EC0E2E"/>
    <w:rsid w:val="00EC0E51"/>
    <w:rsid w:val="00EC0E9F"/>
    <w:rsid w:val="00EC0F41"/>
    <w:rsid w:val="00EC0FD9"/>
    <w:rsid w:val="00EC0FF4"/>
    <w:rsid w:val="00EC13EC"/>
    <w:rsid w:val="00EC1538"/>
    <w:rsid w:val="00EC153B"/>
    <w:rsid w:val="00EC1B54"/>
    <w:rsid w:val="00EC1D65"/>
    <w:rsid w:val="00EC247D"/>
    <w:rsid w:val="00EC247E"/>
    <w:rsid w:val="00EC2785"/>
    <w:rsid w:val="00EC2ADB"/>
    <w:rsid w:val="00EC2E2D"/>
    <w:rsid w:val="00EC3021"/>
    <w:rsid w:val="00EC31BB"/>
    <w:rsid w:val="00EC327A"/>
    <w:rsid w:val="00EC3340"/>
    <w:rsid w:val="00EC37A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B96"/>
    <w:rsid w:val="00EC51BF"/>
    <w:rsid w:val="00EC525B"/>
    <w:rsid w:val="00EC56E0"/>
    <w:rsid w:val="00EC598A"/>
    <w:rsid w:val="00EC6057"/>
    <w:rsid w:val="00EC60E3"/>
    <w:rsid w:val="00EC610A"/>
    <w:rsid w:val="00EC660B"/>
    <w:rsid w:val="00EC67E7"/>
    <w:rsid w:val="00EC6847"/>
    <w:rsid w:val="00EC6AA9"/>
    <w:rsid w:val="00EC6D1E"/>
    <w:rsid w:val="00EC6DF4"/>
    <w:rsid w:val="00EC72DB"/>
    <w:rsid w:val="00EC7364"/>
    <w:rsid w:val="00EC7419"/>
    <w:rsid w:val="00EC796B"/>
    <w:rsid w:val="00EC7D34"/>
    <w:rsid w:val="00EC7DB6"/>
    <w:rsid w:val="00EC7DBA"/>
    <w:rsid w:val="00ED0196"/>
    <w:rsid w:val="00ED02C5"/>
    <w:rsid w:val="00ED03D2"/>
    <w:rsid w:val="00ED049A"/>
    <w:rsid w:val="00ED049C"/>
    <w:rsid w:val="00ED0557"/>
    <w:rsid w:val="00ED0600"/>
    <w:rsid w:val="00ED065C"/>
    <w:rsid w:val="00ED0821"/>
    <w:rsid w:val="00ED0900"/>
    <w:rsid w:val="00ED09F8"/>
    <w:rsid w:val="00ED0A7A"/>
    <w:rsid w:val="00ED0DDB"/>
    <w:rsid w:val="00ED0E7C"/>
    <w:rsid w:val="00ED1118"/>
    <w:rsid w:val="00ED14E9"/>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05"/>
    <w:rsid w:val="00ED61EB"/>
    <w:rsid w:val="00ED63B0"/>
    <w:rsid w:val="00ED6467"/>
    <w:rsid w:val="00ED64A1"/>
    <w:rsid w:val="00ED6957"/>
    <w:rsid w:val="00ED6A45"/>
    <w:rsid w:val="00ED6E8C"/>
    <w:rsid w:val="00ED6EE4"/>
    <w:rsid w:val="00ED6F48"/>
    <w:rsid w:val="00ED7013"/>
    <w:rsid w:val="00ED7048"/>
    <w:rsid w:val="00ED70F7"/>
    <w:rsid w:val="00ED7145"/>
    <w:rsid w:val="00ED71C5"/>
    <w:rsid w:val="00ED7366"/>
    <w:rsid w:val="00ED7589"/>
    <w:rsid w:val="00ED77DF"/>
    <w:rsid w:val="00ED7CD1"/>
    <w:rsid w:val="00EE044F"/>
    <w:rsid w:val="00EE05E2"/>
    <w:rsid w:val="00EE0C6A"/>
    <w:rsid w:val="00EE0F92"/>
    <w:rsid w:val="00EE1050"/>
    <w:rsid w:val="00EE105D"/>
    <w:rsid w:val="00EE112D"/>
    <w:rsid w:val="00EE11FA"/>
    <w:rsid w:val="00EE1498"/>
    <w:rsid w:val="00EE154F"/>
    <w:rsid w:val="00EE16FA"/>
    <w:rsid w:val="00EE196E"/>
    <w:rsid w:val="00EE1982"/>
    <w:rsid w:val="00EE1A9F"/>
    <w:rsid w:val="00EE1B32"/>
    <w:rsid w:val="00EE1B55"/>
    <w:rsid w:val="00EE1CDC"/>
    <w:rsid w:val="00EE1F45"/>
    <w:rsid w:val="00EE1F49"/>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48F"/>
    <w:rsid w:val="00EE460C"/>
    <w:rsid w:val="00EE4B01"/>
    <w:rsid w:val="00EE4D71"/>
    <w:rsid w:val="00EE4DEF"/>
    <w:rsid w:val="00EE5264"/>
    <w:rsid w:val="00EE534D"/>
    <w:rsid w:val="00EE547C"/>
    <w:rsid w:val="00EE5560"/>
    <w:rsid w:val="00EE56EB"/>
    <w:rsid w:val="00EE5A7B"/>
    <w:rsid w:val="00EE5CAA"/>
    <w:rsid w:val="00EE5E9C"/>
    <w:rsid w:val="00EE5FE8"/>
    <w:rsid w:val="00EE629B"/>
    <w:rsid w:val="00EE64D5"/>
    <w:rsid w:val="00EE686B"/>
    <w:rsid w:val="00EE6B03"/>
    <w:rsid w:val="00EE6F1E"/>
    <w:rsid w:val="00EE7442"/>
    <w:rsid w:val="00EE7618"/>
    <w:rsid w:val="00EE77D5"/>
    <w:rsid w:val="00EE7814"/>
    <w:rsid w:val="00EE78AA"/>
    <w:rsid w:val="00EE79F3"/>
    <w:rsid w:val="00EE7B61"/>
    <w:rsid w:val="00EF0018"/>
    <w:rsid w:val="00EF01E8"/>
    <w:rsid w:val="00EF0348"/>
    <w:rsid w:val="00EF056F"/>
    <w:rsid w:val="00EF05D3"/>
    <w:rsid w:val="00EF0666"/>
    <w:rsid w:val="00EF0D34"/>
    <w:rsid w:val="00EF0FA8"/>
    <w:rsid w:val="00EF11D3"/>
    <w:rsid w:val="00EF1348"/>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1"/>
    <w:rsid w:val="00EF3793"/>
    <w:rsid w:val="00EF391D"/>
    <w:rsid w:val="00EF3D3E"/>
    <w:rsid w:val="00EF4197"/>
    <w:rsid w:val="00EF42D3"/>
    <w:rsid w:val="00EF4366"/>
    <w:rsid w:val="00EF4426"/>
    <w:rsid w:val="00EF465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59E"/>
    <w:rsid w:val="00EF769B"/>
    <w:rsid w:val="00EF788C"/>
    <w:rsid w:val="00EF7BC0"/>
    <w:rsid w:val="00EF7C52"/>
    <w:rsid w:val="00EF7CCD"/>
    <w:rsid w:val="00EF7D02"/>
    <w:rsid w:val="00F00364"/>
    <w:rsid w:val="00F005DE"/>
    <w:rsid w:val="00F005FC"/>
    <w:rsid w:val="00F00633"/>
    <w:rsid w:val="00F00954"/>
    <w:rsid w:val="00F00B06"/>
    <w:rsid w:val="00F00CD5"/>
    <w:rsid w:val="00F00D02"/>
    <w:rsid w:val="00F00D84"/>
    <w:rsid w:val="00F00EDF"/>
    <w:rsid w:val="00F0105C"/>
    <w:rsid w:val="00F011D0"/>
    <w:rsid w:val="00F01704"/>
    <w:rsid w:val="00F017BF"/>
    <w:rsid w:val="00F018A2"/>
    <w:rsid w:val="00F01A80"/>
    <w:rsid w:val="00F01CD3"/>
    <w:rsid w:val="00F01D07"/>
    <w:rsid w:val="00F01D7C"/>
    <w:rsid w:val="00F01E69"/>
    <w:rsid w:val="00F01E77"/>
    <w:rsid w:val="00F01E8B"/>
    <w:rsid w:val="00F021D1"/>
    <w:rsid w:val="00F023DD"/>
    <w:rsid w:val="00F02417"/>
    <w:rsid w:val="00F0261F"/>
    <w:rsid w:val="00F02683"/>
    <w:rsid w:val="00F02785"/>
    <w:rsid w:val="00F027BA"/>
    <w:rsid w:val="00F0293B"/>
    <w:rsid w:val="00F0297A"/>
    <w:rsid w:val="00F02B22"/>
    <w:rsid w:val="00F02D93"/>
    <w:rsid w:val="00F02DAA"/>
    <w:rsid w:val="00F03099"/>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78"/>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CD"/>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D7E"/>
    <w:rsid w:val="00F22E0E"/>
    <w:rsid w:val="00F2337C"/>
    <w:rsid w:val="00F2346E"/>
    <w:rsid w:val="00F2357D"/>
    <w:rsid w:val="00F23704"/>
    <w:rsid w:val="00F241B7"/>
    <w:rsid w:val="00F2438E"/>
    <w:rsid w:val="00F24682"/>
    <w:rsid w:val="00F2474C"/>
    <w:rsid w:val="00F24788"/>
    <w:rsid w:val="00F247A1"/>
    <w:rsid w:val="00F24D4B"/>
    <w:rsid w:val="00F25014"/>
    <w:rsid w:val="00F2533C"/>
    <w:rsid w:val="00F2552C"/>
    <w:rsid w:val="00F25530"/>
    <w:rsid w:val="00F2564F"/>
    <w:rsid w:val="00F25769"/>
    <w:rsid w:val="00F25775"/>
    <w:rsid w:val="00F25A80"/>
    <w:rsid w:val="00F25BE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0C"/>
    <w:rsid w:val="00F30B26"/>
    <w:rsid w:val="00F30CF3"/>
    <w:rsid w:val="00F30EC5"/>
    <w:rsid w:val="00F30F15"/>
    <w:rsid w:val="00F30FAA"/>
    <w:rsid w:val="00F31211"/>
    <w:rsid w:val="00F31644"/>
    <w:rsid w:val="00F316A4"/>
    <w:rsid w:val="00F31875"/>
    <w:rsid w:val="00F31A05"/>
    <w:rsid w:val="00F31A84"/>
    <w:rsid w:val="00F31B22"/>
    <w:rsid w:val="00F31B49"/>
    <w:rsid w:val="00F31C10"/>
    <w:rsid w:val="00F31CD4"/>
    <w:rsid w:val="00F31EF8"/>
    <w:rsid w:val="00F32045"/>
    <w:rsid w:val="00F3254F"/>
    <w:rsid w:val="00F326E6"/>
    <w:rsid w:val="00F32856"/>
    <w:rsid w:val="00F328E3"/>
    <w:rsid w:val="00F32C0F"/>
    <w:rsid w:val="00F32DA4"/>
    <w:rsid w:val="00F32F02"/>
    <w:rsid w:val="00F32F56"/>
    <w:rsid w:val="00F331F3"/>
    <w:rsid w:val="00F33212"/>
    <w:rsid w:val="00F332C4"/>
    <w:rsid w:val="00F333F6"/>
    <w:rsid w:val="00F33621"/>
    <w:rsid w:val="00F33A65"/>
    <w:rsid w:val="00F33D4F"/>
    <w:rsid w:val="00F33DF8"/>
    <w:rsid w:val="00F33F5B"/>
    <w:rsid w:val="00F3404F"/>
    <w:rsid w:val="00F34262"/>
    <w:rsid w:val="00F34447"/>
    <w:rsid w:val="00F345EB"/>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AE6"/>
    <w:rsid w:val="00F41CEC"/>
    <w:rsid w:val="00F41E54"/>
    <w:rsid w:val="00F41E6F"/>
    <w:rsid w:val="00F41E9D"/>
    <w:rsid w:val="00F41F05"/>
    <w:rsid w:val="00F42097"/>
    <w:rsid w:val="00F422FF"/>
    <w:rsid w:val="00F42333"/>
    <w:rsid w:val="00F42A4D"/>
    <w:rsid w:val="00F42A63"/>
    <w:rsid w:val="00F42EBF"/>
    <w:rsid w:val="00F4306A"/>
    <w:rsid w:val="00F43091"/>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9EF"/>
    <w:rsid w:val="00F45A01"/>
    <w:rsid w:val="00F45B34"/>
    <w:rsid w:val="00F45BEF"/>
    <w:rsid w:val="00F45DEB"/>
    <w:rsid w:val="00F45E59"/>
    <w:rsid w:val="00F45EA0"/>
    <w:rsid w:val="00F46835"/>
    <w:rsid w:val="00F468F8"/>
    <w:rsid w:val="00F46BAB"/>
    <w:rsid w:val="00F46C3C"/>
    <w:rsid w:val="00F46FC2"/>
    <w:rsid w:val="00F47018"/>
    <w:rsid w:val="00F470FF"/>
    <w:rsid w:val="00F47498"/>
    <w:rsid w:val="00F474BE"/>
    <w:rsid w:val="00F475AB"/>
    <w:rsid w:val="00F47820"/>
    <w:rsid w:val="00F47B9B"/>
    <w:rsid w:val="00F50287"/>
    <w:rsid w:val="00F50391"/>
    <w:rsid w:val="00F50978"/>
    <w:rsid w:val="00F50A8F"/>
    <w:rsid w:val="00F50BAF"/>
    <w:rsid w:val="00F50BD1"/>
    <w:rsid w:val="00F50BE1"/>
    <w:rsid w:val="00F50FB8"/>
    <w:rsid w:val="00F511DD"/>
    <w:rsid w:val="00F51268"/>
    <w:rsid w:val="00F5128D"/>
    <w:rsid w:val="00F512B2"/>
    <w:rsid w:val="00F5186D"/>
    <w:rsid w:val="00F519D4"/>
    <w:rsid w:val="00F51A99"/>
    <w:rsid w:val="00F51B74"/>
    <w:rsid w:val="00F51D09"/>
    <w:rsid w:val="00F51F3D"/>
    <w:rsid w:val="00F52014"/>
    <w:rsid w:val="00F520DA"/>
    <w:rsid w:val="00F5216B"/>
    <w:rsid w:val="00F521B8"/>
    <w:rsid w:val="00F5227C"/>
    <w:rsid w:val="00F522D9"/>
    <w:rsid w:val="00F523BB"/>
    <w:rsid w:val="00F5252F"/>
    <w:rsid w:val="00F52639"/>
    <w:rsid w:val="00F52719"/>
    <w:rsid w:val="00F5283D"/>
    <w:rsid w:val="00F52909"/>
    <w:rsid w:val="00F5290F"/>
    <w:rsid w:val="00F52AB7"/>
    <w:rsid w:val="00F52ABA"/>
    <w:rsid w:val="00F52BC7"/>
    <w:rsid w:val="00F52C77"/>
    <w:rsid w:val="00F52CCD"/>
    <w:rsid w:val="00F52DFF"/>
    <w:rsid w:val="00F52FB4"/>
    <w:rsid w:val="00F53150"/>
    <w:rsid w:val="00F53152"/>
    <w:rsid w:val="00F535ED"/>
    <w:rsid w:val="00F53AF0"/>
    <w:rsid w:val="00F53BF4"/>
    <w:rsid w:val="00F53DC8"/>
    <w:rsid w:val="00F53FE0"/>
    <w:rsid w:val="00F54180"/>
    <w:rsid w:val="00F54266"/>
    <w:rsid w:val="00F55043"/>
    <w:rsid w:val="00F5567A"/>
    <w:rsid w:val="00F55DAA"/>
    <w:rsid w:val="00F55E9D"/>
    <w:rsid w:val="00F560E6"/>
    <w:rsid w:val="00F560E7"/>
    <w:rsid w:val="00F561BC"/>
    <w:rsid w:val="00F564D1"/>
    <w:rsid w:val="00F56830"/>
    <w:rsid w:val="00F56A1A"/>
    <w:rsid w:val="00F56BF0"/>
    <w:rsid w:val="00F56DCF"/>
    <w:rsid w:val="00F57034"/>
    <w:rsid w:val="00F572D3"/>
    <w:rsid w:val="00F57A75"/>
    <w:rsid w:val="00F57A89"/>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C86"/>
    <w:rsid w:val="00F63D93"/>
    <w:rsid w:val="00F6404A"/>
    <w:rsid w:val="00F641FC"/>
    <w:rsid w:val="00F64366"/>
    <w:rsid w:val="00F64584"/>
    <w:rsid w:val="00F646C1"/>
    <w:rsid w:val="00F647F7"/>
    <w:rsid w:val="00F64952"/>
    <w:rsid w:val="00F64A72"/>
    <w:rsid w:val="00F64C09"/>
    <w:rsid w:val="00F64EDE"/>
    <w:rsid w:val="00F64FD1"/>
    <w:rsid w:val="00F64FDE"/>
    <w:rsid w:val="00F654F6"/>
    <w:rsid w:val="00F6583C"/>
    <w:rsid w:val="00F6589A"/>
    <w:rsid w:val="00F65B23"/>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97"/>
    <w:rsid w:val="00F70CCE"/>
    <w:rsid w:val="00F70D04"/>
    <w:rsid w:val="00F70DBE"/>
    <w:rsid w:val="00F70EC7"/>
    <w:rsid w:val="00F710D9"/>
    <w:rsid w:val="00F71124"/>
    <w:rsid w:val="00F71476"/>
    <w:rsid w:val="00F7165F"/>
    <w:rsid w:val="00F716A3"/>
    <w:rsid w:val="00F71888"/>
    <w:rsid w:val="00F718B3"/>
    <w:rsid w:val="00F719CD"/>
    <w:rsid w:val="00F71A5C"/>
    <w:rsid w:val="00F71AC6"/>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30"/>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D51"/>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A1"/>
    <w:rsid w:val="00F82DCC"/>
    <w:rsid w:val="00F82F07"/>
    <w:rsid w:val="00F83199"/>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2D"/>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6D9A"/>
    <w:rsid w:val="00F87117"/>
    <w:rsid w:val="00F87200"/>
    <w:rsid w:val="00F8736C"/>
    <w:rsid w:val="00F87808"/>
    <w:rsid w:val="00F8791B"/>
    <w:rsid w:val="00F87EEE"/>
    <w:rsid w:val="00F90248"/>
    <w:rsid w:val="00F9030E"/>
    <w:rsid w:val="00F906C5"/>
    <w:rsid w:val="00F907A5"/>
    <w:rsid w:val="00F90897"/>
    <w:rsid w:val="00F90ADB"/>
    <w:rsid w:val="00F90BA5"/>
    <w:rsid w:val="00F90E78"/>
    <w:rsid w:val="00F91209"/>
    <w:rsid w:val="00F914F8"/>
    <w:rsid w:val="00F91B56"/>
    <w:rsid w:val="00F9221F"/>
    <w:rsid w:val="00F922E5"/>
    <w:rsid w:val="00F92C0B"/>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62B"/>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19"/>
    <w:rsid w:val="00FA07F8"/>
    <w:rsid w:val="00FA080B"/>
    <w:rsid w:val="00FA0A43"/>
    <w:rsid w:val="00FA105C"/>
    <w:rsid w:val="00FA133A"/>
    <w:rsid w:val="00FA1475"/>
    <w:rsid w:val="00FA148A"/>
    <w:rsid w:val="00FA1896"/>
    <w:rsid w:val="00FA1ABD"/>
    <w:rsid w:val="00FA1B20"/>
    <w:rsid w:val="00FA1EA6"/>
    <w:rsid w:val="00FA2514"/>
    <w:rsid w:val="00FA2773"/>
    <w:rsid w:val="00FA27C8"/>
    <w:rsid w:val="00FA2DAD"/>
    <w:rsid w:val="00FA330A"/>
    <w:rsid w:val="00FA3653"/>
    <w:rsid w:val="00FA38FF"/>
    <w:rsid w:val="00FA399B"/>
    <w:rsid w:val="00FA3B76"/>
    <w:rsid w:val="00FA3D01"/>
    <w:rsid w:val="00FA3D22"/>
    <w:rsid w:val="00FA4135"/>
    <w:rsid w:val="00FA4329"/>
    <w:rsid w:val="00FA4746"/>
    <w:rsid w:val="00FA4810"/>
    <w:rsid w:val="00FA4C25"/>
    <w:rsid w:val="00FA4C4E"/>
    <w:rsid w:val="00FA4D66"/>
    <w:rsid w:val="00FA4DDE"/>
    <w:rsid w:val="00FA4E91"/>
    <w:rsid w:val="00FA506A"/>
    <w:rsid w:val="00FA50E8"/>
    <w:rsid w:val="00FA5749"/>
    <w:rsid w:val="00FA5755"/>
    <w:rsid w:val="00FA5A4E"/>
    <w:rsid w:val="00FA5ADC"/>
    <w:rsid w:val="00FA5CB0"/>
    <w:rsid w:val="00FA6504"/>
    <w:rsid w:val="00FA6EC3"/>
    <w:rsid w:val="00FA7376"/>
    <w:rsid w:val="00FA743E"/>
    <w:rsid w:val="00FA7490"/>
    <w:rsid w:val="00FA767A"/>
    <w:rsid w:val="00FA7688"/>
    <w:rsid w:val="00FA77EC"/>
    <w:rsid w:val="00FA7862"/>
    <w:rsid w:val="00FA7C10"/>
    <w:rsid w:val="00FA7DAF"/>
    <w:rsid w:val="00FA7EF9"/>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5FC"/>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6B6"/>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F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94A"/>
    <w:rsid w:val="00FC3A38"/>
    <w:rsid w:val="00FC3C50"/>
    <w:rsid w:val="00FC432B"/>
    <w:rsid w:val="00FC4718"/>
    <w:rsid w:val="00FC4729"/>
    <w:rsid w:val="00FC4A61"/>
    <w:rsid w:val="00FC4A6C"/>
    <w:rsid w:val="00FC4A8C"/>
    <w:rsid w:val="00FC4B95"/>
    <w:rsid w:val="00FC4BB6"/>
    <w:rsid w:val="00FC4C29"/>
    <w:rsid w:val="00FC510B"/>
    <w:rsid w:val="00FC53AD"/>
    <w:rsid w:val="00FC53DB"/>
    <w:rsid w:val="00FC54E6"/>
    <w:rsid w:val="00FC5B24"/>
    <w:rsid w:val="00FC5B51"/>
    <w:rsid w:val="00FC5BF0"/>
    <w:rsid w:val="00FC5C4D"/>
    <w:rsid w:val="00FC5CEC"/>
    <w:rsid w:val="00FC5E83"/>
    <w:rsid w:val="00FC5FC2"/>
    <w:rsid w:val="00FC6177"/>
    <w:rsid w:val="00FC6299"/>
    <w:rsid w:val="00FC63D1"/>
    <w:rsid w:val="00FC6498"/>
    <w:rsid w:val="00FC64E6"/>
    <w:rsid w:val="00FC68E2"/>
    <w:rsid w:val="00FC697A"/>
    <w:rsid w:val="00FC6AF8"/>
    <w:rsid w:val="00FC6DEB"/>
    <w:rsid w:val="00FC6E7F"/>
    <w:rsid w:val="00FC7191"/>
    <w:rsid w:val="00FC73D7"/>
    <w:rsid w:val="00FC7528"/>
    <w:rsid w:val="00FC7755"/>
    <w:rsid w:val="00FC7CDE"/>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9E6"/>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13"/>
    <w:rsid w:val="00FD3071"/>
    <w:rsid w:val="00FD3485"/>
    <w:rsid w:val="00FD3558"/>
    <w:rsid w:val="00FD3712"/>
    <w:rsid w:val="00FD3753"/>
    <w:rsid w:val="00FD37F6"/>
    <w:rsid w:val="00FD39BC"/>
    <w:rsid w:val="00FD39C6"/>
    <w:rsid w:val="00FD3CBB"/>
    <w:rsid w:val="00FD400F"/>
    <w:rsid w:val="00FD416B"/>
    <w:rsid w:val="00FD42D2"/>
    <w:rsid w:val="00FD4589"/>
    <w:rsid w:val="00FD473E"/>
    <w:rsid w:val="00FD47E0"/>
    <w:rsid w:val="00FD489A"/>
    <w:rsid w:val="00FD495C"/>
    <w:rsid w:val="00FD4DCF"/>
    <w:rsid w:val="00FD4FCD"/>
    <w:rsid w:val="00FD5695"/>
    <w:rsid w:val="00FD5A16"/>
    <w:rsid w:val="00FD5AF6"/>
    <w:rsid w:val="00FD620D"/>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8DC"/>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3A"/>
    <w:rsid w:val="00FE31C5"/>
    <w:rsid w:val="00FE3308"/>
    <w:rsid w:val="00FE3465"/>
    <w:rsid w:val="00FE3577"/>
    <w:rsid w:val="00FE35FD"/>
    <w:rsid w:val="00FE397D"/>
    <w:rsid w:val="00FE3C5D"/>
    <w:rsid w:val="00FE3F7A"/>
    <w:rsid w:val="00FE421A"/>
    <w:rsid w:val="00FE4CF1"/>
    <w:rsid w:val="00FE4DA8"/>
    <w:rsid w:val="00FE4F1B"/>
    <w:rsid w:val="00FE545C"/>
    <w:rsid w:val="00FE549C"/>
    <w:rsid w:val="00FE54FC"/>
    <w:rsid w:val="00FE5890"/>
    <w:rsid w:val="00FE592C"/>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979"/>
    <w:rsid w:val="00FF6BD1"/>
    <w:rsid w:val="00FF6CC0"/>
    <w:rsid w:val="00FF6E41"/>
    <w:rsid w:val="00FF72B6"/>
    <w:rsid w:val="00FF73BA"/>
    <w:rsid w:val="00FF7512"/>
    <w:rsid w:val="00FF7563"/>
    <w:rsid w:val="00FF75FA"/>
    <w:rsid w:val="00FF77EB"/>
    <w:rsid w:val="00FF787A"/>
    <w:rsid w:val="00FF789C"/>
    <w:rsid w:val="00FF7C7A"/>
    <w:rsid w:val="00FF7D80"/>
    <w:rsid w:val="00FF7DB5"/>
    <w:rsid w:val="00FF7E0E"/>
    <w:rsid w:val="00FF7E6F"/>
    <w:rsid w:val="00FF7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Section of paper"/>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er,Head 2,l2,TitreProp,ITT t2,PA Major Section,Livello 2,Heading 2 Hidden,Head1,heading 2,I2,Heading2"/>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er 字符,Head 2 字符,l2 字符,TitreProp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character" w:customStyle="1" w:styleId="fontstyle01">
    <w:name w:val="fontstyle01"/>
    <w:basedOn w:val="a0"/>
    <w:rsid w:val="00034B79"/>
    <w:rPr>
      <w:rFonts w:ascii="HuaweiSansLight" w:hAnsi="HuaweiSansLight"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16941">
      <w:bodyDiv w:val="1"/>
      <w:marLeft w:val="0"/>
      <w:marRight w:val="0"/>
      <w:marTop w:val="0"/>
      <w:marBottom w:val="0"/>
      <w:divBdr>
        <w:top w:val="none" w:sz="0" w:space="0" w:color="auto"/>
        <w:left w:val="none" w:sz="0" w:space="0" w:color="auto"/>
        <w:bottom w:val="none" w:sz="0" w:space="0" w:color="auto"/>
        <w:right w:val="none" w:sz="0" w:space="0" w:color="auto"/>
      </w:divBdr>
      <w:divsChild>
        <w:div w:id="838891235">
          <w:marLeft w:val="562"/>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1682065">
      <w:bodyDiv w:val="1"/>
      <w:marLeft w:val="0"/>
      <w:marRight w:val="0"/>
      <w:marTop w:val="0"/>
      <w:marBottom w:val="0"/>
      <w:divBdr>
        <w:top w:val="none" w:sz="0" w:space="0" w:color="auto"/>
        <w:left w:val="none" w:sz="0" w:space="0" w:color="auto"/>
        <w:bottom w:val="none" w:sz="0" w:space="0" w:color="auto"/>
        <w:right w:val="none" w:sz="0" w:space="0" w:color="auto"/>
      </w:divBdr>
      <w:divsChild>
        <w:div w:id="1636981736">
          <w:marLeft w:val="562"/>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9750373">
      <w:bodyDiv w:val="1"/>
      <w:marLeft w:val="0"/>
      <w:marRight w:val="0"/>
      <w:marTop w:val="0"/>
      <w:marBottom w:val="0"/>
      <w:divBdr>
        <w:top w:val="none" w:sz="0" w:space="0" w:color="auto"/>
        <w:left w:val="none" w:sz="0" w:space="0" w:color="auto"/>
        <w:bottom w:val="none" w:sz="0" w:space="0" w:color="auto"/>
        <w:right w:val="none" w:sz="0" w:space="0" w:color="auto"/>
      </w:divBdr>
      <w:divsChild>
        <w:div w:id="2077968760">
          <w:marLeft w:val="56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03164">
      <w:bodyDiv w:val="1"/>
      <w:marLeft w:val="0"/>
      <w:marRight w:val="0"/>
      <w:marTop w:val="0"/>
      <w:marBottom w:val="0"/>
      <w:divBdr>
        <w:top w:val="none" w:sz="0" w:space="0" w:color="auto"/>
        <w:left w:val="none" w:sz="0" w:space="0" w:color="auto"/>
        <w:bottom w:val="none" w:sz="0" w:space="0" w:color="auto"/>
        <w:right w:val="none" w:sz="0" w:space="0" w:color="auto"/>
      </w:divBdr>
      <w:divsChild>
        <w:div w:id="1789740301">
          <w:marLeft w:val="562"/>
          <w:marRight w:val="0"/>
          <w:marTop w:val="40"/>
          <w:marBottom w:val="60"/>
          <w:divBdr>
            <w:top w:val="none" w:sz="0" w:space="0" w:color="auto"/>
            <w:left w:val="none" w:sz="0" w:space="0" w:color="auto"/>
            <w:bottom w:val="none" w:sz="0" w:space="0" w:color="auto"/>
            <w:right w:val="none" w:sz="0" w:space="0" w:color="auto"/>
          </w:divBdr>
        </w:div>
      </w:divsChild>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536813">
      <w:bodyDiv w:val="1"/>
      <w:marLeft w:val="0"/>
      <w:marRight w:val="0"/>
      <w:marTop w:val="0"/>
      <w:marBottom w:val="0"/>
      <w:divBdr>
        <w:top w:val="none" w:sz="0" w:space="0" w:color="auto"/>
        <w:left w:val="none" w:sz="0" w:space="0" w:color="auto"/>
        <w:bottom w:val="none" w:sz="0" w:space="0" w:color="auto"/>
        <w:right w:val="none" w:sz="0" w:space="0" w:color="auto"/>
      </w:divBdr>
      <w:divsChild>
        <w:div w:id="304244610">
          <w:marLeft w:val="562"/>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7163804">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8073499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2132645">
      <w:bodyDiv w:val="1"/>
      <w:marLeft w:val="0"/>
      <w:marRight w:val="0"/>
      <w:marTop w:val="0"/>
      <w:marBottom w:val="0"/>
      <w:divBdr>
        <w:top w:val="none" w:sz="0" w:space="0" w:color="auto"/>
        <w:left w:val="none" w:sz="0" w:space="0" w:color="auto"/>
        <w:bottom w:val="none" w:sz="0" w:space="0" w:color="auto"/>
        <w:right w:val="none" w:sz="0" w:space="0" w:color="auto"/>
      </w:divBdr>
      <w:divsChild>
        <w:div w:id="618225698">
          <w:marLeft w:val="0"/>
          <w:marRight w:val="0"/>
          <w:marTop w:val="40"/>
          <w:marBottom w:val="6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80725">
      <w:bodyDiv w:val="1"/>
      <w:marLeft w:val="0"/>
      <w:marRight w:val="0"/>
      <w:marTop w:val="0"/>
      <w:marBottom w:val="0"/>
      <w:divBdr>
        <w:top w:val="none" w:sz="0" w:space="0" w:color="auto"/>
        <w:left w:val="none" w:sz="0" w:space="0" w:color="auto"/>
        <w:bottom w:val="none" w:sz="0" w:space="0" w:color="auto"/>
        <w:right w:val="none" w:sz="0" w:space="0" w:color="auto"/>
      </w:divBdr>
    </w:div>
    <w:div w:id="600527078">
      <w:bodyDiv w:val="1"/>
      <w:marLeft w:val="0"/>
      <w:marRight w:val="0"/>
      <w:marTop w:val="0"/>
      <w:marBottom w:val="0"/>
      <w:divBdr>
        <w:top w:val="none" w:sz="0" w:space="0" w:color="auto"/>
        <w:left w:val="none" w:sz="0" w:space="0" w:color="auto"/>
        <w:bottom w:val="none" w:sz="0" w:space="0" w:color="auto"/>
        <w:right w:val="none" w:sz="0" w:space="0" w:color="auto"/>
      </w:divBdr>
      <w:divsChild>
        <w:div w:id="1372655577">
          <w:marLeft w:val="446"/>
          <w:marRight w:val="0"/>
          <w:marTop w:val="0"/>
          <w:marBottom w:val="0"/>
          <w:divBdr>
            <w:top w:val="none" w:sz="0" w:space="0" w:color="auto"/>
            <w:left w:val="none" w:sz="0" w:space="0" w:color="auto"/>
            <w:bottom w:val="none" w:sz="0" w:space="0" w:color="auto"/>
            <w:right w:val="none" w:sz="0" w:space="0" w:color="auto"/>
          </w:divBdr>
        </w:div>
        <w:div w:id="1728802409">
          <w:marLeft w:val="1166"/>
          <w:marRight w:val="0"/>
          <w:marTop w:val="0"/>
          <w:marBottom w:val="0"/>
          <w:divBdr>
            <w:top w:val="none" w:sz="0" w:space="0" w:color="auto"/>
            <w:left w:val="none" w:sz="0" w:space="0" w:color="auto"/>
            <w:bottom w:val="none" w:sz="0" w:space="0" w:color="auto"/>
            <w:right w:val="none" w:sz="0" w:space="0" w:color="auto"/>
          </w:divBdr>
        </w:div>
        <w:div w:id="238559689">
          <w:marLeft w:val="1166"/>
          <w:marRight w:val="0"/>
          <w:marTop w:val="0"/>
          <w:marBottom w:val="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88607">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237039">
      <w:bodyDiv w:val="1"/>
      <w:marLeft w:val="0"/>
      <w:marRight w:val="0"/>
      <w:marTop w:val="0"/>
      <w:marBottom w:val="0"/>
      <w:divBdr>
        <w:top w:val="none" w:sz="0" w:space="0" w:color="auto"/>
        <w:left w:val="none" w:sz="0" w:space="0" w:color="auto"/>
        <w:bottom w:val="none" w:sz="0" w:space="0" w:color="auto"/>
        <w:right w:val="none" w:sz="0" w:space="0" w:color="auto"/>
      </w:divBdr>
      <w:divsChild>
        <w:div w:id="960571683">
          <w:marLeft w:val="562"/>
          <w:marRight w:val="0"/>
          <w:marTop w:val="40"/>
          <w:marBottom w:val="60"/>
          <w:divBdr>
            <w:top w:val="none" w:sz="0" w:space="0" w:color="auto"/>
            <w:left w:val="none" w:sz="0" w:space="0" w:color="auto"/>
            <w:bottom w:val="none" w:sz="0" w:space="0" w:color="auto"/>
            <w:right w:val="none" w:sz="0" w:space="0" w:color="auto"/>
          </w:divBdr>
        </w:div>
      </w:divsChild>
    </w:div>
    <w:div w:id="82412273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5943743">
      <w:bodyDiv w:val="1"/>
      <w:marLeft w:val="0"/>
      <w:marRight w:val="0"/>
      <w:marTop w:val="0"/>
      <w:marBottom w:val="0"/>
      <w:divBdr>
        <w:top w:val="none" w:sz="0" w:space="0" w:color="auto"/>
        <w:left w:val="none" w:sz="0" w:space="0" w:color="auto"/>
        <w:bottom w:val="none" w:sz="0" w:space="0" w:color="auto"/>
        <w:right w:val="none" w:sz="0" w:space="0" w:color="auto"/>
      </w:divBdr>
    </w:div>
    <w:div w:id="882715921">
      <w:bodyDiv w:val="1"/>
      <w:marLeft w:val="0"/>
      <w:marRight w:val="0"/>
      <w:marTop w:val="0"/>
      <w:marBottom w:val="0"/>
      <w:divBdr>
        <w:top w:val="none" w:sz="0" w:space="0" w:color="auto"/>
        <w:left w:val="none" w:sz="0" w:space="0" w:color="auto"/>
        <w:bottom w:val="none" w:sz="0" w:space="0" w:color="auto"/>
        <w:right w:val="none" w:sz="0" w:space="0" w:color="auto"/>
      </w:divBdr>
      <w:divsChild>
        <w:div w:id="907688163">
          <w:marLeft w:val="734"/>
          <w:marRight w:val="0"/>
          <w:marTop w:val="0"/>
          <w:marBottom w:val="180"/>
          <w:divBdr>
            <w:top w:val="none" w:sz="0" w:space="0" w:color="auto"/>
            <w:left w:val="none" w:sz="0" w:space="0" w:color="auto"/>
            <w:bottom w:val="none" w:sz="0" w:space="0" w:color="auto"/>
            <w:right w:val="none" w:sz="0" w:space="0" w:color="auto"/>
          </w:divBdr>
        </w:div>
        <w:div w:id="1317955816">
          <w:marLeft w:val="734"/>
          <w:marRight w:val="0"/>
          <w:marTop w:val="0"/>
          <w:marBottom w:val="0"/>
          <w:divBdr>
            <w:top w:val="none" w:sz="0" w:space="0" w:color="auto"/>
            <w:left w:val="none" w:sz="0" w:space="0" w:color="auto"/>
            <w:bottom w:val="none" w:sz="0" w:space="0" w:color="auto"/>
            <w:right w:val="none" w:sz="0" w:space="0" w:color="auto"/>
          </w:divBdr>
        </w:div>
      </w:divsChild>
    </w:div>
    <w:div w:id="89739928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62267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594136">
      <w:bodyDiv w:val="1"/>
      <w:marLeft w:val="0"/>
      <w:marRight w:val="0"/>
      <w:marTop w:val="0"/>
      <w:marBottom w:val="0"/>
      <w:divBdr>
        <w:top w:val="none" w:sz="0" w:space="0" w:color="auto"/>
        <w:left w:val="none" w:sz="0" w:space="0" w:color="auto"/>
        <w:bottom w:val="none" w:sz="0" w:space="0" w:color="auto"/>
        <w:right w:val="none" w:sz="0" w:space="0" w:color="auto"/>
      </w:divBdr>
      <w:divsChild>
        <w:div w:id="1782021164">
          <w:marLeft w:val="0"/>
          <w:marRight w:val="0"/>
          <w:marTop w:val="40"/>
          <w:marBottom w:val="60"/>
          <w:divBdr>
            <w:top w:val="none" w:sz="0" w:space="0" w:color="auto"/>
            <w:left w:val="none" w:sz="0" w:space="0" w:color="auto"/>
            <w:bottom w:val="none" w:sz="0" w:space="0" w:color="auto"/>
            <w:right w:val="none" w:sz="0" w:space="0" w:color="auto"/>
          </w:divBdr>
        </w:div>
      </w:divsChild>
    </w:div>
    <w:div w:id="1078357752">
      <w:bodyDiv w:val="1"/>
      <w:marLeft w:val="0"/>
      <w:marRight w:val="0"/>
      <w:marTop w:val="0"/>
      <w:marBottom w:val="0"/>
      <w:divBdr>
        <w:top w:val="none" w:sz="0" w:space="0" w:color="auto"/>
        <w:left w:val="none" w:sz="0" w:space="0" w:color="auto"/>
        <w:bottom w:val="none" w:sz="0" w:space="0" w:color="auto"/>
        <w:right w:val="none" w:sz="0" w:space="0" w:color="auto"/>
      </w:divBdr>
      <w:divsChild>
        <w:div w:id="242951439">
          <w:marLeft w:val="0"/>
          <w:marRight w:val="0"/>
          <w:marTop w:val="40"/>
          <w:marBottom w:val="6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23606">
      <w:bodyDiv w:val="1"/>
      <w:marLeft w:val="0"/>
      <w:marRight w:val="0"/>
      <w:marTop w:val="0"/>
      <w:marBottom w:val="0"/>
      <w:divBdr>
        <w:top w:val="none" w:sz="0" w:space="0" w:color="auto"/>
        <w:left w:val="none" w:sz="0" w:space="0" w:color="auto"/>
        <w:bottom w:val="none" w:sz="0" w:space="0" w:color="auto"/>
        <w:right w:val="none" w:sz="0" w:space="0" w:color="auto"/>
      </w:divBdr>
      <w:divsChild>
        <w:div w:id="461650840">
          <w:marLeft w:val="562"/>
          <w:marRight w:val="0"/>
          <w:marTop w:val="40"/>
          <w:marBottom w:val="60"/>
          <w:divBdr>
            <w:top w:val="none" w:sz="0" w:space="0" w:color="auto"/>
            <w:left w:val="none" w:sz="0" w:space="0" w:color="auto"/>
            <w:bottom w:val="none" w:sz="0" w:space="0" w:color="auto"/>
            <w:right w:val="none" w:sz="0" w:space="0" w:color="auto"/>
          </w:divBdr>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3371159">
      <w:bodyDiv w:val="1"/>
      <w:marLeft w:val="0"/>
      <w:marRight w:val="0"/>
      <w:marTop w:val="0"/>
      <w:marBottom w:val="0"/>
      <w:divBdr>
        <w:top w:val="none" w:sz="0" w:space="0" w:color="auto"/>
        <w:left w:val="none" w:sz="0" w:space="0" w:color="auto"/>
        <w:bottom w:val="none" w:sz="0" w:space="0" w:color="auto"/>
        <w:right w:val="none" w:sz="0" w:space="0" w:color="auto"/>
      </w:divBdr>
      <w:divsChild>
        <w:div w:id="1305044217">
          <w:marLeft w:val="446"/>
          <w:marRight w:val="0"/>
          <w:marTop w:val="0"/>
          <w:marBottom w:val="0"/>
          <w:divBdr>
            <w:top w:val="none" w:sz="0" w:space="0" w:color="auto"/>
            <w:left w:val="none" w:sz="0" w:space="0" w:color="auto"/>
            <w:bottom w:val="none" w:sz="0" w:space="0" w:color="auto"/>
            <w:right w:val="none" w:sz="0" w:space="0" w:color="auto"/>
          </w:divBdr>
        </w:div>
      </w:divsChild>
    </w:div>
    <w:div w:id="1314480938">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335440">
      <w:bodyDiv w:val="1"/>
      <w:marLeft w:val="0"/>
      <w:marRight w:val="0"/>
      <w:marTop w:val="0"/>
      <w:marBottom w:val="0"/>
      <w:divBdr>
        <w:top w:val="none" w:sz="0" w:space="0" w:color="auto"/>
        <w:left w:val="none" w:sz="0" w:space="0" w:color="auto"/>
        <w:bottom w:val="none" w:sz="0" w:space="0" w:color="auto"/>
        <w:right w:val="none" w:sz="0" w:space="0" w:color="auto"/>
      </w:divBdr>
      <w:divsChild>
        <w:div w:id="277225216">
          <w:marLeft w:val="0"/>
          <w:marRight w:val="0"/>
          <w:marTop w:val="40"/>
          <w:marBottom w:val="60"/>
          <w:divBdr>
            <w:top w:val="none" w:sz="0" w:space="0" w:color="auto"/>
            <w:left w:val="none" w:sz="0" w:space="0" w:color="auto"/>
            <w:bottom w:val="none" w:sz="0" w:space="0" w:color="auto"/>
            <w:right w:val="none" w:sz="0" w:space="0" w:color="auto"/>
          </w:divBdr>
        </w:div>
      </w:divsChild>
    </w:div>
    <w:div w:id="1392851845">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61723658">
      <w:bodyDiv w:val="1"/>
      <w:marLeft w:val="0"/>
      <w:marRight w:val="0"/>
      <w:marTop w:val="0"/>
      <w:marBottom w:val="0"/>
      <w:divBdr>
        <w:top w:val="none" w:sz="0" w:space="0" w:color="auto"/>
        <w:left w:val="none" w:sz="0" w:space="0" w:color="auto"/>
        <w:bottom w:val="none" w:sz="0" w:space="0" w:color="auto"/>
        <w:right w:val="none" w:sz="0" w:space="0" w:color="auto"/>
      </w:divBdr>
      <w:divsChild>
        <w:div w:id="141771186">
          <w:marLeft w:val="446"/>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6651">
      <w:bodyDiv w:val="1"/>
      <w:marLeft w:val="0"/>
      <w:marRight w:val="0"/>
      <w:marTop w:val="0"/>
      <w:marBottom w:val="0"/>
      <w:divBdr>
        <w:top w:val="none" w:sz="0" w:space="0" w:color="auto"/>
        <w:left w:val="none" w:sz="0" w:space="0" w:color="auto"/>
        <w:bottom w:val="none" w:sz="0" w:space="0" w:color="auto"/>
        <w:right w:val="none" w:sz="0" w:space="0" w:color="auto"/>
      </w:divBdr>
      <w:divsChild>
        <w:div w:id="1628468531">
          <w:marLeft w:val="446"/>
          <w:marRight w:val="0"/>
          <w:marTop w:val="0"/>
          <w:marBottom w:val="0"/>
          <w:divBdr>
            <w:top w:val="none" w:sz="0" w:space="0" w:color="auto"/>
            <w:left w:val="none" w:sz="0" w:space="0" w:color="auto"/>
            <w:bottom w:val="none" w:sz="0" w:space="0" w:color="auto"/>
            <w:right w:val="none" w:sz="0" w:space="0" w:color="auto"/>
          </w:divBdr>
        </w:div>
      </w:divsChild>
    </w:div>
    <w:div w:id="1536774660">
      <w:bodyDiv w:val="1"/>
      <w:marLeft w:val="0"/>
      <w:marRight w:val="0"/>
      <w:marTop w:val="0"/>
      <w:marBottom w:val="0"/>
      <w:divBdr>
        <w:top w:val="none" w:sz="0" w:space="0" w:color="auto"/>
        <w:left w:val="none" w:sz="0" w:space="0" w:color="auto"/>
        <w:bottom w:val="none" w:sz="0" w:space="0" w:color="auto"/>
        <w:right w:val="none" w:sz="0" w:space="0" w:color="auto"/>
      </w:divBdr>
    </w:div>
    <w:div w:id="1551575413">
      <w:bodyDiv w:val="1"/>
      <w:marLeft w:val="0"/>
      <w:marRight w:val="0"/>
      <w:marTop w:val="0"/>
      <w:marBottom w:val="0"/>
      <w:divBdr>
        <w:top w:val="none" w:sz="0" w:space="0" w:color="auto"/>
        <w:left w:val="none" w:sz="0" w:space="0" w:color="auto"/>
        <w:bottom w:val="none" w:sz="0" w:space="0" w:color="auto"/>
        <w:right w:val="none" w:sz="0" w:space="0" w:color="auto"/>
      </w:divBdr>
      <w:divsChild>
        <w:div w:id="1777363637">
          <w:marLeft w:val="562"/>
          <w:marRight w:val="0"/>
          <w:marTop w:val="0"/>
          <w:marBottom w:val="0"/>
          <w:divBdr>
            <w:top w:val="none" w:sz="0" w:space="0" w:color="auto"/>
            <w:left w:val="none" w:sz="0" w:space="0" w:color="auto"/>
            <w:bottom w:val="none" w:sz="0" w:space="0" w:color="auto"/>
            <w:right w:val="none" w:sz="0" w:space="0" w:color="auto"/>
          </w:divBdr>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0330">
      <w:bodyDiv w:val="1"/>
      <w:marLeft w:val="0"/>
      <w:marRight w:val="0"/>
      <w:marTop w:val="0"/>
      <w:marBottom w:val="0"/>
      <w:divBdr>
        <w:top w:val="none" w:sz="0" w:space="0" w:color="auto"/>
        <w:left w:val="none" w:sz="0" w:space="0" w:color="auto"/>
        <w:bottom w:val="none" w:sz="0" w:space="0" w:color="auto"/>
        <w:right w:val="none" w:sz="0" w:space="0" w:color="auto"/>
      </w:divBdr>
      <w:divsChild>
        <w:div w:id="1390032545">
          <w:marLeft w:val="274"/>
          <w:marRight w:val="0"/>
          <w:marTop w:val="100"/>
          <w:marBottom w:val="100"/>
          <w:divBdr>
            <w:top w:val="none" w:sz="0" w:space="0" w:color="auto"/>
            <w:left w:val="none" w:sz="0" w:space="0" w:color="auto"/>
            <w:bottom w:val="none" w:sz="0" w:space="0" w:color="auto"/>
            <w:right w:val="none" w:sz="0" w:space="0" w:color="auto"/>
          </w:divBdr>
        </w:div>
      </w:divsChild>
    </w:div>
    <w:div w:id="1626350860">
      <w:bodyDiv w:val="1"/>
      <w:marLeft w:val="0"/>
      <w:marRight w:val="0"/>
      <w:marTop w:val="0"/>
      <w:marBottom w:val="0"/>
      <w:divBdr>
        <w:top w:val="none" w:sz="0" w:space="0" w:color="auto"/>
        <w:left w:val="none" w:sz="0" w:space="0" w:color="auto"/>
        <w:bottom w:val="none" w:sz="0" w:space="0" w:color="auto"/>
        <w:right w:val="none" w:sz="0" w:space="0" w:color="auto"/>
      </w:divBdr>
      <w:divsChild>
        <w:div w:id="910045160">
          <w:marLeft w:val="562"/>
          <w:marRight w:val="0"/>
          <w:marTop w:val="40"/>
          <w:marBottom w:val="6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8630211">
      <w:bodyDiv w:val="1"/>
      <w:marLeft w:val="0"/>
      <w:marRight w:val="0"/>
      <w:marTop w:val="0"/>
      <w:marBottom w:val="0"/>
      <w:divBdr>
        <w:top w:val="none" w:sz="0" w:space="0" w:color="auto"/>
        <w:left w:val="none" w:sz="0" w:space="0" w:color="auto"/>
        <w:bottom w:val="none" w:sz="0" w:space="0" w:color="auto"/>
        <w:right w:val="none" w:sz="0" w:space="0" w:color="auto"/>
      </w:divBdr>
      <w:divsChild>
        <w:div w:id="593827761">
          <w:marLeft w:val="562"/>
          <w:marRight w:val="0"/>
          <w:marTop w:val="40"/>
          <w:marBottom w:val="60"/>
          <w:divBdr>
            <w:top w:val="none" w:sz="0" w:space="0" w:color="auto"/>
            <w:left w:val="none" w:sz="0" w:space="0" w:color="auto"/>
            <w:bottom w:val="none" w:sz="0" w:space="0" w:color="auto"/>
            <w:right w:val="none" w:sz="0" w:space="0" w:color="auto"/>
          </w:divBdr>
        </w:div>
      </w:divsChild>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61946997">
      <w:bodyDiv w:val="1"/>
      <w:marLeft w:val="0"/>
      <w:marRight w:val="0"/>
      <w:marTop w:val="0"/>
      <w:marBottom w:val="0"/>
      <w:divBdr>
        <w:top w:val="none" w:sz="0" w:space="0" w:color="auto"/>
        <w:left w:val="none" w:sz="0" w:space="0" w:color="auto"/>
        <w:bottom w:val="none" w:sz="0" w:space="0" w:color="auto"/>
        <w:right w:val="none" w:sz="0" w:space="0" w:color="auto"/>
      </w:divBdr>
      <w:divsChild>
        <w:div w:id="1864585278">
          <w:marLeft w:val="274"/>
          <w:marRight w:val="0"/>
          <w:marTop w:val="100"/>
          <w:marBottom w:val="100"/>
          <w:divBdr>
            <w:top w:val="none" w:sz="0" w:space="0" w:color="auto"/>
            <w:left w:val="none" w:sz="0" w:space="0" w:color="auto"/>
            <w:bottom w:val="none" w:sz="0" w:space="0" w:color="auto"/>
            <w:right w:val="none" w:sz="0" w:space="0" w:color="auto"/>
          </w:divBdr>
        </w:div>
      </w:divsChild>
    </w:div>
    <w:div w:id="1771928471">
      <w:bodyDiv w:val="1"/>
      <w:marLeft w:val="0"/>
      <w:marRight w:val="0"/>
      <w:marTop w:val="0"/>
      <w:marBottom w:val="0"/>
      <w:divBdr>
        <w:top w:val="none" w:sz="0" w:space="0" w:color="auto"/>
        <w:left w:val="none" w:sz="0" w:space="0" w:color="auto"/>
        <w:bottom w:val="none" w:sz="0" w:space="0" w:color="auto"/>
        <w:right w:val="none" w:sz="0" w:space="0" w:color="auto"/>
      </w:divBdr>
      <w:divsChild>
        <w:div w:id="1736735945">
          <w:marLeft w:val="446"/>
          <w:marRight w:val="0"/>
          <w:marTop w:val="0"/>
          <w:marBottom w:val="8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1933156">
      <w:bodyDiv w:val="1"/>
      <w:marLeft w:val="0"/>
      <w:marRight w:val="0"/>
      <w:marTop w:val="0"/>
      <w:marBottom w:val="0"/>
      <w:divBdr>
        <w:top w:val="none" w:sz="0" w:space="0" w:color="auto"/>
        <w:left w:val="none" w:sz="0" w:space="0" w:color="auto"/>
        <w:bottom w:val="none" w:sz="0" w:space="0" w:color="auto"/>
        <w:right w:val="none" w:sz="0" w:space="0" w:color="auto"/>
      </w:divBdr>
      <w:divsChild>
        <w:div w:id="1231236589">
          <w:marLeft w:val="446"/>
          <w:marRight w:val="0"/>
          <w:marTop w:val="0"/>
          <w:marBottom w:val="0"/>
          <w:divBdr>
            <w:top w:val="none" w:sz="0" w:space="0" w:color="auto"/>
            <w:left w:val="none" w:sz="0" w:space="0" w:color="auto"/>
            <w:bottom w:val="none" w:sz="0" w:space="0" w:color="auto"/>
            <w:right w:val="none" w:sz="0" w:space="0" w:color="auto"/>
          </w:divBdr>
        </w:div>
        <w:div w:id="78185337">
          <w:marLeft w:val="850"/>
          <w:marRight w:val="0"/>
          <w:marTop w:val="0"/>
          <w:marBottom w:val="80"/>
          <w:divBdr>
            <w:top w:val="none" w:sz="0" w:space="0" w:color="auto"/>
            <w:left w:val="none" w:sz="0" w:space="0" w:color="auto"/>
            <w:bottom w:val="none" w:sz="0" w:space="0" w:color="auto"/>
            <w:right w:val="none" w:sz="0" w:space="0" w:color="auto"/>
          </w:divBdr>
        </w:div>
        <w:div w:id="355664784">
          <w:marLeft w:val="446"/>
          <w:marRight w:val="0"/>
          <w:marTop w:val="120"/>
          <w:marBottom w:val="0"/>
          <w:divBdr>
            <w:top w:val="none" w:sz="0" w:space="0" w:color="auto"/>
            <w:left w:val="none" w:sz="0" w:space="0" w:color="auto"/>
            <w:bottom w:val="none" w:sz="0" w:space="0" w:color="auto"/>
            <w:right w:val="none" w:sz="0" w:space="0" w:color="auto"/>
          </w:divBdr>
        </w:div>
        <w:div w:id="117995170">
          <w:marLeft w:val="850"/>
          <w:marRight w:val="0"/>
          <w:marTop w:val="0"/>
          <w:marBottom w:val="80"/>
          <w:divBdr>
            <w:top w:val="none" w:sz="0" w:space="0" w:color="auto"/>
            <w:left w:val="none" w:sz="0" w:space="0" w:color="auto"/>
            <w:bottom w:val="none" w:sz="0" w:space="0" w:color="auto"/>
            <w:right w:val="none" w:sz="0" w:space="0" w:color="auto"/>
          </w:divBdr>
        </w:div>
        <w:div w:id="1558273941">
          <w:marLeft w:val="446"/>
          <w:marRight w:val="0"/>
          <w:marTop w:val="0"/>
          <w:marBottom w:val="0"/>
          <w:divBdr>
            <w:top w:val="none" w:sz="0" w:space="0" w:color="auto"/>
            <w:left w:val="none" w:sz="0" w:space="0" w:color="auto"/>
            <w:bottom w:val="none" w:sz="0" w:space="0" w:color="auto"/>
            <w:right w:val="none" w:sz="0" w:space="0" w:color="auto"/>
          </w:divBdr>
        </w:div>
        <w:div w:id="38751708">
          <w:marLeft w:val="446"/>
          <w:marRight w:val="0"/>
          <w:marTop w:val="0"/>
          <w:marBottom w:val="80"/>
          <w:divBdr>
            <w:top w:val="none" w:sz="0" w:space="0" w:color="auto"/>
            <w:left w:val="none" w:sz="0" w:space="0" w:color="auto"/>
            <w:bottom w:val="none" w:sz="0" w:space="0" w:color="auto"/>
            <w:right w:val="none" w:sz="0" w:space="0" w:color="auto"/>
          </w:divBdr>
        </w:div>
        <w:div w:id="2024477846">
          <w:marLeft w:val="446"/>
          <w:marRight w:val="0"/>
          <w:marTop w:val="0"/>
          <w:marBottom w:val="0"/>
          <w:divBdr>
            <w:top w:val="none" w:sz="0" w:space="0" w:color="auto"/>
            <w:left w:val="none" w:sz="0" w:space="0" w:color="auto"/>
            <w:bottom w:val="none" w:sz="0" w:space="0" w:color="auto"/>
            <w:right w:val="none" w:sz="0" w:space="0" w:color="auto"/>
          </w:divBdr>
        </w:div>
        <w:div w:id="1761683625">
          <w:marLeft w:val="446"/>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1909125">
      <w:bodyDiv w:val="1"/>
      <w:marLeft w:val="0"/>
      <w:marRight w:val="0"/>
      <w:marTop w:val="0"/>
      <w:marBottom w:val="0"/>
      <w:divBdr>
        <w:top w:val="none" w:sz="0" w:space="0" w:color="auto"/>
        <w:left w:val="none" w:sz="0" w:space="0" w:color="auto"/>
        <w:bottom w:val="none" w:sz="0" w:space="0" w:color="auto"/>
        <w:right w:val="none" w:sz="0" w:space="0" w:color="auto"/>
      </w:divBdr>
      <w:divsChild>
        <w:div w:id="1770075686">
          <w:marLeft w:val="0"/>
          <w:marRight w:val="0"/>
          <w:marTop w:val="4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00DDD-1465-44FA-A3B6-E0F47DE9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4</cp:revision>
  <cp:lastPrinted>2018-12-18T01:25:00Z</cp:lastPrinted>
  <dcterms:created xsi:type="dcterms:W3CDTF">2024-03-11T12:03:00Z</dcterms:created>
  <dcterms:modified xsi:type="dcterms:W3CDTF">2024-03-11T12:09:00Z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(3)KoHouqH2z4nwIpjSLCTVg6oP95vUDqSFc3AYCHSdNCFa5+0ovg7m0vq63PQKhCpZwrmVAjJz
G5kd6sdyEajd6rgyQ5cr/2eI+7y6hxXD9Q9opi02gV6OBgTfWr348mz+kA9wMyxQ/BO+hZT+
glCG1iCTT6IqmjlrSIPJmjfkNsbaK9uvFPwIptgqwKDtj4sFngRPQpXVE0a55hEj61D9T1hr
YmaTYkBbAHUgIOoKvC</vt:lpwstr>
  </property>
  <property fmtid="{D5CDD505-2E9C-101B-9397-08002B2CF9AE}" pid="13" name="_2015_ms_pID_725343_00">
    <vt:lpwstr>_2015_ms_pID_725343</vt:lpwstr>
  </property>
  <property fmtid="{D5CDD505-2E9C-101B-9397-08002B2CF9AE}" pid="14" name="_2015_ms_pID_7253431">
    <vt:lpwstr>6HKsqedKCmvHGhgFgdi7BImo2sDLrHRP0gRYLxhiDllwaAt+QT6afV
4PUJW0jesvD/P8AITKEoNa3cEGSQYFhJg8QPfCr3AuBeW57Ss9hKHudrxFv8KpY4fU5hC3TE
PJ3UJLIfIIV30AokteC5JHt25ArsDpoIdl2qdP1oTcoDqwutB4q+d03GqV90F3zuxRlcY4xF
94BObo5YTWHe/nM6ro19O9R4Nl3Mz9u94xYb</vt:lpwstr>
  </property>
  <property fmtid="{D5CDD505-2E9C-101B-9397-08002B2CF9AE}" pid="15" name="_2015_ms_pID_7253431_00">
    <vt:lpwstr>_2015_ms_pID_7253431</vt:lpwstr>
  </property>
  <property fmtid="{D5CDD505-2E9C-101B-9397-08002B2CF9AE}" pid="16" name="_2015_ms_pID_7253432">
    <vt:lpwstr>eQa06OcsZSjItqoDBwmcUTrKSAKby8DZcWZF
ckrw4AtLH+w3kMsidlaLvMast8cxXg==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1693813143</vt:lpwstr>
  </property>
</Properties>
</file>